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wdp" ContentType="image/vnd.ms-photo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>
      <w:pPr>
        <w:widowControl w:val="off"/>
        <w:spacing w:after="0" w:line="240" w:lineRule="auto"/>
        <w:ind w:right="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СПЕЦИФИКАЦИЯ</w:t>
      </w:r>
    </w:p>
    <w:p>
      <w:pPr>
        <w:spacing w:after="0"/>
        <w:ind w:left="2153" w:right="216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>к диагностической работе по</w:t>
      </w:r>
      <w:r>
        <w:rPr>
          <w:rFonts w:ascii="Times New Roman" w:cs="Times New Roman" w:hAnsi="Times New Roman"/>
          <w:b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 xml:space="preserve">биологии за курс 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>6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>-го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>класса</w:t>
      </w:r>
    </w:p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numPr>
          <w:ilvl w:val="0"/>
          <w:numId w:val="15"/>
        </w:numPr>
        <w:tabs>
          <w:tab w:val="left" w:pos="383"/>
        </w:tabs>
        <w:spacing w:after="0" w:line="321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Назначение проверочных материалов</w:t>
      </w:r>
    </w:p>
    <w:p>
      <w:pPr>
        <w:widowControl w:val="off"/>
        <w:spacing w:after="0" w:line="240" w:lineRule="auto"/>
        <w:ind w:right="112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Диагностическая работа проводятся в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мае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 целях определения уровня освоения материала курса биологии 6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-го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класса.</w:t>
      </w:r>
    </w:p>
    <w:p>
      <w:pPr>
        <w:spacing w:before="5"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15"/>
        </w:numPr>
        <w:tabs>
          <w:tab w:val="left" w:pos="383"/>
          <w:tab w:val="left" w:pos="2335"/>
          <w:tab w:val="left" w:pos="4641"/>
          <w:tab w:val="left" w:pos="6534"/>
          <w:tab w:val="left" w:pos="7110"/>
        </w:tabs>
        <w:spacing w:after="0" w:line="241" w:lineRule="auto"/>
        <w:ind w:right="106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Документы, определяющие содержание и характеристики проверочных материалов</w:t>
      </w:r>
    </w:p>
    <w:p>
      <w:pPr>
        <w:widowControl w:val="off"/>
        <w:spacing w:after="0" w:line="239" w:lineRule="auto"/>
        <w:ind w:right="114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основные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характеристики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проверочных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материалов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разработаны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на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основе следующих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документов:</w:t>
      </w:r>
    </w:p>
    <w:p>
      <w:pPr>
        <w:widowControl w:val="off"/>
        <w:numPr>
          <w:ilvl w:val="1"/>
          <w:numId w:val="15"/>
        </w:numPr>
        <w:tabs>
          <w:tab w:val="left" w:pos="1235"/>
        </w:tabs>
        <w:spacing w:before="1" w:after="0" w:line="240" w:lineRule="auto"/>
        <w:ind w:right="109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Федеральный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государственный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стандарт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основного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общего</w:t>
      </w:r>
      <w:r>
        <w:rPr>
          <w:rFonts w:ascii="Times New Roman" w:cs="Times New Roman" w:eastAsia="Times New Roman" w:hAnsi="Times New Roman"/>
          <w:spacing w:val="1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образования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утверждённый приказом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 xml:space="preserve">Минпросвещения 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4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31.05.2021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 287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).</w:t>
      </w:r>
    </w:p>
    <w:p>
      <w:pPr>
        <w:widowControl w:val="off"/>
        <w:numPr>
          <w:ilvl w:val="1"/>
          <w:numId w:val="15"/>
        </w:numPr>
        <w:tabs>
          <w:tab w:val="left" w:pos="1235"/>
        </w:tabs>
        <w:spacing w:after="0" w:line="240" w:lineRule="auto"/>
        <w:ind w:right="108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Приказ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Минобразования</w:t>
      </w:r>
      <w:r>
        <w:rPr>
          <w:rFonts w:ascii="Times New Roman" w:cs="Times New Roman" w:eastAsia="Times New Roman" w:hAnsi="Times New Roman"/>
          <w:spacing w:val="3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17.04.2000</w:t>
      </w:r>
      <w:r>
        <w:rPr>
          <w:rFonts w:ascii="Times New Roman" w:cs="Times New Roman" w:eastAsia="Times New Roman" w:hAnsi="Times New Roman"/>
          <w:spacing w:val="2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1122</w:t>
      </w:r>
      <w:r>
        <w:rPr>
          <w:rFonts w:ascii="Times New Roman" w:cs="Times New Roman" w:eastAsia="Times New Roman" w:hAnsi="Times New Roman"/>
          <w:spacing w:val="3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«О</w:t>
      </w:r>
      <w:r>
        <w:rPr>
          <w:rFonts w:ascii="Times New Roman" w:cs="Times New Roman" w:eastAsia="Times New Roman" w:hAnsi="Times New Roman"/>
          <w:spacing w:val="2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сертификации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качества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педагогических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тестовых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материалов»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(в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ред.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приказов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Минобразования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25.10.2000</w:t>
      </w:r>
      <w:r>
        <w:rPr>
          <w:rFonts w:ascii="Times New Roman" w:cs="Times New Roman" w:eastAsia="Times New Roman" w:hAnsi="Times New Roman"/>
          <w:spacing w:val="3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3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3059,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2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22.04.2002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1515).</w:t>
      </w:r>
    </w:p>
    <w:p>
      <w:pPr>
        <w:widowControl w:val="off"/>
        <w:numPr>
          <w:ilvl w:val="1"/>
          <w:numId w:val="15"/>
        </w:numPr>
        <w:tabs>
          <w:tab w:val="left" w:pos="1235"/>
        </w:tabs>
        <w:spacing w:after="0" w:line="240" w:lineRule="auto"/>
        <w:ind w:right="109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Основная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образовательная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программа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основного</w:t>
      </w:r>
      <w:r>
        <w:rPr>
          <w:rFonts w:ascii="Times New Roman" w:cs="Times New Roman" w:eastAsia="Times New Roman" w:hAnsi="Times New Roman"/>
          <w:spacing w:val="2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общего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образования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ГБОУ Школа № 1517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.</w:t>
      </w:r>
    </w:p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numPr>
          <w:ilvl w:val="0"/>
          <w:numId w:val="15"/>
        </w:numPr>
        <w:tabs>
          <w:tab w:val="left" w:pos="383"/>
        </w:tabs>
        <w:spacing w:after="0" w:line="319" w:lineRule="exact"/>
        <w:ind w:left="382" w:hanging="280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Условия проведения проверочной работы</w:t>
      </w:r>
    </w:p>
    <w:p>
      <w:pPr>
        <w:widowControl w:val="off"/>
        <w:spacing w:before="1" w:after="0" w:line="322" w:lineRule="exact"/>
        <w:ind w:left="102" w:right="117" w:firstLine="465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организации</w:t>
      </w:r>
      <w:r>
        <w:rPr>
          <w:rFonts w:ascii="Times New Roman" w:cs="Times New Roman" w:eastAsia="Times New Roman" w:hAnsi="Times New Roman"/>
          <w:spacing w:val="5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проведении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необходимо</w:t>
      </w:r>
      <w:r>
        <w:rPr>
          <w:rFonts w:ascii="Times New Roman" w:cs="Times New Roman" w:eastAsia="Times New Roman" w:hAnsi="Times New Roman"/>
          <w:spacing w:val="5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строгое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соблюдение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технологии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независимой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диагностики.</w:t>
      </w:r>
    </w:p>
    <w:p>
      <w:pPr>
        <w:widowControl w:val="off"/>
        <w:spacing w:after="0" w:line="241" w:lineRule="auto"/>
        <w:ind w:left="567" w:right="9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Дополнительные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материалы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и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оборудование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не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используются.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проводится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в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очной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форме.</w:t>
      </w:r>
    </w:p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numPr>
          <w:ilvl w:val="0"/>
          <w:numId w:val="15"/>
        </w:numPr>
        <w:tabs>
          <w:tab w:val="left" w:pos="383"/>
        </w:tabs>
        <w:spacing w:before="64" w:after="0" w:line="319" w:lineRule="exact"/>
        <w:ind w:left="382" w:hanging="280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Время выполнения проверочной работы</w:t>
      </w:r>
    </w:p>
    <w:p>
      <w:pPr>
        <w:widowControl w:val="off"/>
        <w:spacing w:before="1" w:after="0" w:line="322" w:lineRule="exact"/>
        <w:ind w:left="102" w:right="114" w:firstLine="70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каждой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диагностической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отводится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45</w:t>
      </w:r>
      <w:r>
        <w:rPr>
          <w:rFonts w:ascii="Times New Roman" w:cs="Times New Roman" w:eastAsia="Times New Roman" w:hAnsi="Times New Roman"/>
          <w:b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</w:rPr>
        <w:t>минут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</w:rPr>
        <w:t>.</w:t>
      </w:r>
    </w:p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numPr>
          <w:ilvl w:val="0"/>
          <w:numId w:val="15"/>
        </w:numPr>
        <w:tabs>
          <w:tab w:val="left" w:pos="383"/>
        </w:tabs>
        <w:spacing w:after="0" w:line="319" w:lineRule="exact"/>
        <w:ind w:left="382" w:hanging="28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Структура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проверочных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материалов</w:t>
      </w:r>
    </w:p>
    <w:p>
      <w:pPr>
        <w:widowControl w:val="off"/>
        <w:spacing w:before="1" w:after="0" w:line="322" w:lineRule="exact"/>
        <w:ind w:left="102" w:right="112" w:firstLine="465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атериалы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диагностической работы</w:t>
      </w:r>
      <w:r>
        <w:rPr>
          <w:rFonts w:ascii="Times New Roman" w:cs="Times New Roman" w:eastAsia="Times New Roman" w:hAnsi="Times New Roman"/>
          <w:spacing w:val="5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включают</w:t>
      </w:r>
      <w:r>
        <w:rPr>
          <w:rFonts w:ascii="Times New Roman" w:cs="Times New Roman" w:eastAsia="Times New Roman" w:hAnsi="Times New Roman"/>
          <w:spacing w:val="5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два</w:t>
      </w:r>
      <w:r>
        <w:rPr>
          <w:rFonts w:ascii="Times New Roman" w:cs="Times New Roman" w:eastAsia="Times New Roman" w:hAnsi="Times New Roman"/>
          <w:spacing w:val="5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варианта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,</w:t>
      </w:r>
      <w:r>
        <w:rPr>
          <w:rFonts w:ascii="Times New Roman" w:cs="Times New Roman" w:eastAsia="Times New Roman" w:hAnsi="Times New Roman"/>
          <w:spacing w:val="2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которые</w:t>
      </w:r>
      <w:r>
        <w:rPr>
          <w:rFonts w:ascii="Times New Roman" w:cs="Times New Roman" w:eastAsia="Times New Roman" w:hAnsi="Times New Roman"/>
          <w:spacing w:val="6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могут</w:t>
      </w:r>
      <w:r>
        <w:rPr>
          <w:rFonts w:ascii="Times New Roman" w:cs="Times New Roman" w:eastAsia="Times New Roman" w:hAnsi="Times New Roman"/>
          <w:spacing w:val="6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выполняться</w:t>
      </w:r>
      <w:r>
        <w:rPr>
          <w:rFonts w:ascii="Times New Roman" w:cs="Times New Roman" w:eastAsia="Times New Roman" w:hAnsi="Times New Roman"/>
          <w:spacing w:val="6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отдельно</w:t>
      </w:r>
      <w:r>
        <w:rPr>
          <w:rFonts w:ascii="Times New Roman" w:cs="Times New Roman" w:eastAsia="Times New Roman" w:hAnsi="Times New Roman"/>
          <w:spacing w:val="6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6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одновременно</w:t>
      </w:r>
      <w:r>
        <w:rPr>
          <w:rFonts w:ascii="Times New Roman" w:cs="Times New Roman" w:eastAsia="Times New Roman" w:hAnsi="Times New Roman"/>
          <w:spacing w:val="6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предусмотренные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образовательной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программой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иными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локальными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актами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сроки.</w:t>
      </w:r>
    </w:p>
    <w:p>
      <w:pPr>
        <w:widowControl w:val="off"/>
        <w:spacing w:before="45"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Диагностическая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обеспечивает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проверку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основных</w:t>
      </w:r>
      <w:r>
        <w:rPr>
          <w:rFonts w:ascii="Times New Roman" w:cs="Times New Roman" w:eastAsia="Times New Roman" w:hAnsi="Times New Roman"/>
          <w:spacing w:val="2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содержательных</w:t>
      </w:r>
      <w:r>
        <w:rPr>
          <w:rFonts w:ascii="Times New Roman" w:cs="Times New Roman" w:eastAsia="Times New Roman" w:hAnsi="Times New Roman"/>
          <w:spacing w:val="4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блоков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курса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биологии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основной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школы,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освоенного</w:t>
      </w:r>
      <w:r>
        <w:rPr>
          <w:rFonts w:ascii="Times New Roman" w:cs="Times New Roman" w:eastAsia="Times New Roman" w:hAnsi="Times New Roman"/>
          <w:spacing w:val="2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21"/>
          <w:sz w:val="24"/>
          <w:szCs w:val="24"/>
          <w:highlight w:val="none"/>
        </w:rPr>
        <w:t>об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уча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ю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щимися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к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моменту</w:t>
      </w:r>
      <w:r>
        <w:rPr>
          <w:rFonts w:ascii="Times New Roman" w:cs="Times New Roman" w:eastAsia="Times New Roman" w:hAnsi="Times New Roman"/>
          <w:spacing w:val="2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проведения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диагностики,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включая</w:t>
      </w:r>
      <w:r>
        <w:rPr>
          <w:rFonts w:ascii="Times New Roman" w:cs="Times New Roman" w:eastAsia="Times New Roman" w:hAnsi="Times New Roman"/>
          <w:spacing w:val="3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основополагающее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прошлых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лет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обучения.</w:t>
      </w:r>
    </w:p>
    <w:p>
      <w:pPr>
        <w:widowControl w:val="off"/>
        <w:spacing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  <w:sectPr>
          <w:footerReference w:type="default" r:id="rId109"/>
          <w:pgSz w:w="11910" w:h="16850"/>
          <w:pgMar w:top="1080" w:right="520" w:bottom="567" w:left="1480" w:header="0" w:footer="960" w:gutter="0"/>
          <w:cols w:space="720"/>
        </w:sect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В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таблице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приведён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перечень по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разделам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учебного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курса.</w:t>
      </w:r>
    </w:p>
    <w:p>
      <w:pPr>
        <w:ind w:right="608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i/>
          <w:spacing w:val="-1"/>
          <w:sz w:val="24"/>
          <w:szCs w:val="24"/>
          <w:highlight w:val="none"/>
        </w:rPr>
        <w:t>Таблица</w:t>
      </w:r>
      <w:r>
        <w:rPr>
          <w:rFonts w:ascii="Times New Roman" w:cs="Times New Roman" w:hAnsi="Times New Roman"/>
          <w:i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highlight w:val="none"/>
        </w:rPr>
        <w:t>1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838"/>
        <w:gridCol w:w="8486"/>
      </w:tblGrid>
      <w:tr>
        <w:trPr>
          <w:cnfStyle w:val="100000000000"/>
          <w:trHeight w:val="653" w:hRule="exact"/>
        </w:trPr>
        <w:tc>
          <w:tcPr>
            <w:cnfStyle w:val="1010000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22" w:lineRule="exact"/>
              <w:ind w:left="212" w:right="209" w:firstLine="5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b/>
                <w:bCs/>
                <w:spacing w:val="-1"/>
                <w:sz w:val="24"/>
                <w:szCs w:val="24"/>
                <w:highlight w:val="none"/>
              </w:rPr>
              <w:t>п/п</w:t>
            </w:r>
          </w:p>
        </w:tc>
        <w:tc>
          <w:tcPr>
            <w:cnfStyle w:val="1001000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9" w:lineRule="exact"/>
              <w:ind w:left="43"/>
              <w:jc w:val="both"/>
              <w:rPr>
                <w:rFonts w:ascii="Times New Roman" w:cs="Times New Roman" w:hAnsi="Times New Roman"/>
                <w:b/>
                <w:spacing w:val="-1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b/>
                <w:spacing w:val="-1"/>
                <w:sz w:val="24"/>
                <w:szCs w:val="24"/>
                <w:highlight w:val="none"/>
                <w:lang w:val="ru-RU"/>
              </w:rPr>
              <w:t>Разделы освоения учебного предмета</w:t>
            </w:r>
          </w:p>
        </w:tc>
      </w:tr>
      <w:tr>
        <w:trPr>
          <w:cnfStyle w:val="000000100000"/>
          <w:trHeight w:val="334" w:hRule="exact"/>
        </w:trPr>
        <w:tc>
          <w:tcPr>
            <w:cnfStyle w:val="0010001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righ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1001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Признаки Царства Растений</w:t>
            </w:r>
          </w:p>
        </w:tc>
      </w:tr>
      <w:tr>
        <w:trPr>
          <w:cnfStyle w:val="000000010000"/>
          <w:trHeight w:val="331" w:hRule="exact"/>
        </w:trPr>
        <w:tc>
          <w:tcPr>
            <w:cnfStyle w:val="00100001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righ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10001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Клетка растений</w:t>
            </w:r>
          </w:p>
        </w:tc>
      </w:tr>
      <w:tr>
        <w:trPr>
          <w:cnfStyle w:val="000000100000"/>
          <w:trHeight w:val="332" w:hRule="exact"/>
        </w:trPr>
        <w:tc>
          <w:tcPr>
            <w:cnfStyle w:val="0010001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5" w:lineRule="exact"/>
              <w:ind w:righ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1001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5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Жизнедеятельность клетки растений (фотосинтез, дыхание)</w:t>
            </w:r>
          </w:p>
        </w:tc>
      </w:tr>
      <w:tr>
        <w:trPr>
          <w:cnfStyle w:val="000000010000"/>
          <w:trHeight w:val="334" w:hRule="exact"/>
        </w:trPr>
        <w:tc>
          <w:tcPr>
            <w:cnfStyle w:val="00100001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righ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10001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Строение тканей растений</w:t>
            </w:r>
          </w:p>
        </w:tc>
      </w:tr>
      <w:tr>
        <w:trPr>
          <w:cnfStyle w:val="000000100000"/>
          <w:trHeight w:val="331" w:hRule="exact"/>
        </w:trPr>
        <w:tc>
          <w:tcPr>
            <w:cnfStyle w:val="0010001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righ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1001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Органы растений</w:t>
            </w:r>
          </w:p>
        </w:tc>
      </w:tr>
      <w:tr>
        <w:trPr>
          <w:cnfStyle w:val="010000000000"/>
          <w:trHeight w:val="331" w:hRule="exact"/>
        </w:trPr>
        <w:tc>
          <w:tcPr>
            <w:cnfStyle w:val="0110000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right="1"/>
              <w:jc w:val="both"/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6</w:t>
            </w:r>
          </w:p>
        </w:tc>
        <w:tc>
          <w:tcPr>
            <w:cnfStyle w:val="0101000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Многообразие растений</w:t>
            </w:r>
          </w:p>
        </w:tc>
      </w:tr>
    </w:tbl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spacing w:before="64"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В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таблице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2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приведён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перечень планируемых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результатов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обучения.</w:t>
      </w:r>
    </w:p>
    <w:p>
      <w:pPr>
        <w:ind w:right="608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i/>
          <w:spacing w:val="-1"/>
          <w:sz w:val="24"/>
          <w:szCs w:val="24"/>
          <w:highlight w:val="none"/>
        </w:rPr>
        <w:t>Таблица</w:t>
      </w:r>
      <w:r>
        <w:rPr>
          <w:rFonts w:ascii="Times New Roman" w:cs="Times New Roman" w:hAnsi="Times New Roman"/>
          <w:i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highlight w:val="none"/>
        </w:rPr>
        <w:t>2</w:t>
      </w:r>
    </w:p>
    <w:tbl>
      <w:tblPr>
        <w:tblStyle w:val="TableNormal"/>
        <w:tblW w:w="0" w:type="auto"/>
        <w:tblInd w:w="108" w:type="dxa"/>
        <w:tblLook w:val="01E0"/>
      </w:tblPr>
      <w:tblGrid>
        <w:gridCol w:w="936"/>
        <w:gridCol w:w="8754"/>
      </w:tblGrid>
      <w:tr>
        <w:trPr>
          <w:trHeight w:val="653" w:hRule="exact"/>
        </w:trPr>
        <w:tc>
          <w:tcPr>
            <w:cnfStyle w:val="1010000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22" w:lineRule="exact"/>
              <w:ind w:left="260" w:right="260" w:firstLine="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b/>
                <w:bCs/>
                <w:spacing w:val="-1"/>
                <w:sz w:val="24"/>
                <w:szCs w:val="24"/>
                <w:highlight w:val="none"/>
              </w:rPr>
              <w:t>п/п</w:t>
            </w:r>
          </w:p>
        </w:tc>
        <w:tc>
          <w:tcPr>
            <w:cnfStyle w:val="1001000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9" w:lineRule="exact"/>
              <w:ind w:right="3"/>
              <w:jc w:val="both"/>
              <w:rPr>
                <w:rFonts w:ascii="Times New Roman" w:cs="Times New Roman" w:hAnsi="Times New Roman"/>
                <w:b/>
                <w:spacing w:val="-1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b/>
                <w:spacing w:val="-1"/>
                <w:sz w:val="24"/>
                <w:szCs w:val="24"/>
                <w:highlight w:val="none"/>
                <w:lang w:val="ru-RU"/>
              </w:rPr>
              <w:t>Проверяемые умения</w:t>
            </w:r>
          </w:p>
          <w:p>
            <w:pPr>
              <w:spacing w:line="319" w:lineRule="exact"/>
              <w:ind w:right="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</w:p>
        </w:tc>
      </w:tr>
      <w:tr>
        <w:trPr>
          <w:trHeight w:val="416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1.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10"/>
              <w:jc w:val="both"/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Знать признаки Царства Растений</w:t>
            </w:r>
          </w:p>
        </w:tc>
      </w:tr>
      <w:tr>
        <w:trPr>
          <w:trHeight w:val="705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2.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jc w:val="both"/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Знать признаки свойства живых организмов: дыхание, питание, выделение, обмен веществ, рост, размножение, развитие</w:t>
            </w:r>
          </w:p>
        </w:tc>
      </w:tr>
      <w:tr>
        <w:trPr>
          <w:trHeight w:val="655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3.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tabs>
                <w:tab w:val="left" w:pos="996"/>
                <w:tab w:val="left" w:pos="2334"/>
                <w:tab w:val="left" w:pos="4356"/>
                <w:tab w:val="left" w:pos="5745"/>
                <w:tab w:val="left" w:pos="7341"/>
              </w:tabs>
              <w:spacing w:line="241" w:lineRule="auto"/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Знать вегетативные и генеративные органы растений, их функции и строение.</w:t>
            </w:r>
          </w:p>
        </w:tc>
      </w:tr>
      <w:tr>
        <w:trPr>
          <w:trHeight w:val="1334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4.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Понимать сущность биологических процессов: обмен веществ и превращение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</w:t>
            </w:r>
          </w:p>
        </w:tc>
      </w:tr>
      <w:tr>
        <w:trPr>
          <w:trHeight w:val="653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5.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8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Понимать</w:t>
            </w:r>
            <w:r>
              <w:rPr>
                <w:rFonts w:ascii="Times New Roman" w:cs="Times New Roman" w:hAnsi="Times New Roman"/>
                <w:spacing w:val="3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сущность</w:t>
            </w:r>
            <w:r>
              <w:rPr>
                <w:rFonts w:ascii="Times New Roman" w:cs="Times New Roman" w:hAnsi="Times New Roman"/>
                <w:spacing w:val="3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биологических</w:t>
            </w:r>
            <w:r>
              <w:rPr>
                <w:rFonts w:ascii="Times New Roman" w:cs="Times New Roman" w:hAnsi="Times New Roman"/>
                <w:spacing w:val="3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процессов:</w:t>
            </w:r>
            <w:r>
              <w:rPr>
                <w:rFonts w:ascii="Times New Roman" w:cs="Times New Roman" w:hAnsi="Times New Roman"/>
                <w:spacing w:val="3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круговорот</w:t>
            </w:r>
            <w:r>
              <w:rPr>
                <w:rFonts w:ascii="Times New Roman" w:cs="Times New Roman" w:hAnsi="Times New Roman"/>
                <w:spacing w:val="3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веществ</w:t>
            </w:r>
            <w:r>
              <w:rPr>
                <w:rFonts w:ascii="Times New Roman" w:cs="Times New Roman" w:hAnsi="Times New Roman"/>
                <w:spacing w:val="3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4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превращение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>энергии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 в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 организмах</w:t>
            </w:r>
          </w:p>
        </w:tc>
      </w:tr>
      <w:tr>
        <w:trPr>
          <w:trHeight w:val="977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5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6.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роль</w:t>
            </w:r>
            <w:r>
              <w:rPr>
                <w:rFonts w:ascii="Times New Roman" w:cs="Times New Roman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биологии</w:t>
            </w:r>
            <w:r>
              <w:rPr>
                <w:rFonts w:ascii="Times New Roman" w:cs="Times New Roman" w:hAnsi="Times New Roman"/>
                <w:spacing w:val="3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hAnsi="Times New Roman"/>
                <w:spacing w:val="2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формировании</w:t>
            </w:r>
            <w:r>
              <w:rPr>
                <w:rFonts w:ascii="Times New Roman" w:cs="Times New Roman" w:hAnsi="Times New Roman"/>
                <w:spacing w:val="3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современной</w:t>
            </w:r>
            <w:r>
              <w:rPr>
                <w:rFonts w:ascii="Times New Roman" w:cs="Times New Roman" w:hAnsi="Times New Roman"/>
                <w:spacing w:val="2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естественно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научной</w:t>
            </w:r>
            <w:r>
              <w:rPr>
                <w:rFonts w:ascii="Times New Roman" w:cs="Times New Roman" w:hAnsi="Times New Roman"/>
                <w:spacing w:val="5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картины</w:t>
            </w:r>
            <w:r>
              <w:rPr>
                <w:rFonts w:ascii="Times New Roman" w:cs="Times New Roman" w:hAnsi="Times New Roman"/>
                <w:spacing w:val="5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мира,</w:t>
            </w:r>
            <w:r>
              <w:rPr>
                <w:rFonts w:ascii="Times New Roman" w:cs="Times New Roman" w:hAnsi="Times New Roman"/>
                <w:spacing w:val="5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hAnsi="Times New Roman"/>
                <w:spacing w:val="5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практической</w:t>
            </w:r>
            <w:r>
              <w:rPr>
                <w:rFonts w:ascii="Times New Roman" w:cs="Times New Roman" w:hAnsi="Times New Roman"/>
                <w:spacing w:val="5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деятельности</w:t>
            </w:r>
            <w:r>
              <w:rPr>
                <w:rFonts w:ascii="Times New Roman" w:cs="Times New Roman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людей</w:t>
            </w: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самого</w:t>
            </w: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ученика</w:t>
            </w:r>
          </w:p>
        </w:tc>
      </w:tr>
      <w:tr>
        <w:trPr>
          <w:trHeight w:val="489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7.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41" w:lineRule="auto"/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взаимосвязи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организмов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окружающей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>среды</w:t>
            </w:r>
          </w:p>
        </w:tc>
      </w:tr>
      <w:tr>
        <w:trPr>
          <w:trHeight w:val="653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8.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1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распознавать</w:t>
            </w:r>
            <w:r>
              <w:rPr>
                <w:rFonts w:ascii="Times New Roman" w:cs="Times New Roman" w:hAnsi="Times New Roman"/>
                <w:spacing w:val="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hAnsi="Times New Roman"/>
                <w:spacing w:val="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на</w:t>
            </w:r>
            <w:r>
              <w:rPr>
                <w:rFonts w:ascii="Times New Roman" w:cs="Times New Roman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рисунках</w:t>
            </w:r>
            <w:r>
              <w:rPr>
                <w:rFonts w:ascii="Times New Roman" w:cs="Times New Roman" w:hAnsi="Times New Roman"/>
                <w:spacing w:val="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(фотографиях)</w:t>
            </w:r>
            <w:r>
              <w:rPr>
                <w:rFonts w:ascii="Times New Roman" w:cs="Times New Roman" w:hAnsi="Times New Roman"/>
                <w:spacing w:val="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основные</w:t>
            </w:r>
            <w:r>
              <w:rPr>
                <w:rFonts w:ascii="Times New Roman" w:cs="Times New Roman" w:hAnsi="Times New Roman"/>
                <w:spacing w:val="2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части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органоиды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клетки</w:t>
            </w:r>
          </w:p>
        </w:tc>
      </w:tr>
      <w:tr>
        <w:trPr>
          <w:trHeight w:val="466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9.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6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распознавать</w:t>
            </w:r>
            <w:r>
              <w:rPr>
                <w:rFonts w:ascii="Times New Roman" w:cs="Times New Roman" w:hAnsi="Times New Roman"/>
                <w:spacing w:val="6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6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растений и их части тела</w:t>
            </w:r>
          </w:p>
        </w:tc>
      </w:tr>
      <w:tr>
        <w:trPr>
          <w:trHeight w:val="974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10.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сравнивать</w:t>
            </w:r>
            <w:r>
              <w:rPr>
                <w:rFonts w:ascii="Times New Roman" w:cs="Times New Roman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биологические</w:t>
            </w:r>
            <w:r>
              <w:rPr>
                <w:rFonts w:ascii="Times New Roman" w:cs="Times New Roman" w:hAnsi="Times New Roman"/>
                <w:spacing w:val="6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объекты</w:t>
            </w:r>
            <w:r>
              <w:rPr>
                <w:rFonts w:ascii="Times New Roman" w:cs="Times New Roman" w:hAnsi="Times New Roman"/>
                <w:spacing w:val="6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(клетки,</w:t>
            </w:r>
            <w:r>
              <w:rPr>
                <w:rFonts w:ascii="Times New Roman" w:cs="Times New Roman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ткани,</w:t>
            </w:r>
            <w:r>
              <w:rPr>
                <w:rFonts w:ascii="Times New Roman" w:cs="Times New Roman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органы</w:t>
            </w:r>
            <w:r>
              <w:rPr>
                <w:rFonts w:ascii="Times New Roman" w:cs="Times New Roman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3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системы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органов,</w:t>
            </w:r>
            <w:r>
              <w:rPr>
                <w:rFonts w:ascii="Times New Roman" w:cs="Times New Roman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представителей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отдельных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систематических</w:t>
            </w:r>
            <w:r>
              <w:rPr>
                <w:rFonts w:ascii="Times New Roman" w:cs="Times New Roman" w:hAnsi="Times New Roman"/>
                <w:spacing w:val="4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групп)</w:t>
            </w:r>
            <w:r>
              <w:rPr>
                <w:rFonts w:ascii="Times New Roman" w:cs="Times New Roman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 делать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выводы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на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основе сравнения</w:t>
            </w:r>
          </w:p>
        </w:tc>
      </w:tr>
      <w:tr>
        <w:trPr>
          <w:trHeight w:val="1298" w:hRule="exact"/>
        </w:trPr>
        <w:tc>
          <w:tcPr>
            <w:cnfStyle w:val="0010001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</w:rPr>
              <w:t>11.</w:t>
            </w:r>
          </w:p>
        </w:tc>
        <w:tc>
          <w:tcPr>
            <w:cnfStyle w:val="0001001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5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проводить</w:t>
            </w:r>
            <w:r>
              <w:rPr>
                <w:rFonts w:ascii="Times New Roman" w:cs="Times New Roman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самостоятельный</w:t>
            </w:r>
            <w:r>
              <w:rPr>
                <w:rFonts w:ascii="Times New Roman" w:cs="Times New Roman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поиск</w:t>
            </w:r>
            <w:r>
              <w:rPr>
                <w:rFonts w:ascii="Times New Roman" w:cs="Times New Roman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биологической</w:t>
            </w:r>
            <w:r>
              <w:rPr>
                <w:rFonts w:ascii="Times New Roman" w:cs="Times New Roman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>информации:</w:t>
            </w:r>
            <w:r>
              <w:rPr>
                <w:rFonts w:ascii="Times New Roman" w:cs="Times New Roman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находить</w:t>
            </w:r>
            <w:r>
              <w:rPr>
                <w:rFonts w:ascii="Times New Roman" w:cs="Times New Roman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научно-популярном</w:t>
            </w:r>
            <w:r>
              <w:rPr>
                <w:rFonts w:ascii="Times New Roman" w:cs="Times New Roman" w:hAnsi="Times New Roman"/>
                <w:spacing w:val="5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тексте</w:t>
            </w:r>
            <w:r>
              <w:rPr>
                <w:rFonts w:ascii="Times New Roman" w:cs="Times New Roman" w:hAnsi="Times New Roman"/>
                <w:spacing w:val="5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необходимую</w:t>
            </w:r>
            <w:r>
              <w:rPr>
                <w:rFonts w:ascii="Times New Roman" w:cs="Times New Roman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биологическую</w:t>
            </w:r>
            <w:r>
              <w:rPr>
                <w:rFonts w:ascii="Times New Roman" w:cs="Times New Roman" w:hAnsi="Times New Roman"/>
                <w:spacing w:val="3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информацию</w:t>
            </w:r>
            <w:r>
              <w:rPr>
                <w:rFonts w:ascii="Times New Roman" w:cs="Times New Roman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о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живых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организмах,</w:t>
            </w:r>
            <w:r>
              <w:rPr>
                <w:rFonts w:ascii="Times New Roman" w:cs="Times New Roman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процессах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явлениях;</w:t>
            </w:r>
            <w:r>
              <w:rPr>
                <w:rFonts w:ascii="Times New Roman" w:cs="Times New Roman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работать</w:t>
            </w:r>
            <w:r>
              <w:rPr>
                <w:rFonts w:ascii="Times New Roman" w:cs="Times New Roman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с</w:t>
            </w:r>
            <w:r>
              <w:rPr>
                <w:rFonts w:ascii="Times New Roman" w:cs="Times New Roman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терминами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понятиями</w:t>
            </w:r>
          </w:p>
        </w:tc>
      </w:tr>
      <w:tr>
        <w:trPr>
          <w:trHeight w:val="1298" w:hRule="exact"/>
        </w:trPr>
        <w:tc>
          <w:tcPr>
            <w:cnfStyle w:val="00100001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  <w:t>12.</w:t>
            </w:r>
          </w:p>
        </w:tc>
        <w:tc>
          <w:tcPr>
            <w:cnfStyle w:val="00010001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6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распознавать</w:t>
            </w:r>
            <w:r>
              <w:rPr>
                <w:rFonts w:ascii="Times New Roman" w:cs="Times New Roman" w:hAnsi="Times New Roman"/>
                <w:spacing w:val="6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hAnsi="Times New Roman"/>
                <w:spacing w:val="6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растений разных систематических групп</w:t>
            </w:r>
          </w:p>
        </w:tc>
      </w:tr>
      <w:tr>
        <w:trPr>
          <w:trHeight w:val="1298" w:hRule="exact"/>
        </w:trPr>
        <w:tc>
          <w:tcPr>
            <w:cnfStyle w:val="011000000000"/>
            <w:tcW w:w="93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286"/>
              <w:jc w:val="both"/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pacing w:val="1"/>
                <w:sz w:val="24"/>
                <w:szCs w:val="24"/>
                <w:highlight w:val="none"/>
                <w:lang w:val="ru-RU"/>
              </w:rPr>
              <w:t>13</w:t>
            </w:r>
          </w:p>
        </w:tc>
        <w:tc>
          <w:tcPr>
            <w:cnfStyle w:val="010100000000"/>
            <w:tcW w:w="875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сравнивать</w:t>
            </w:r>
            <w:r>
              <w:rPr>
                <w:rFonts w:ascii="Times New Roman" w:cs="Times New Roman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систематические группы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расений</w:t>
            </w:r>
            <w:r>
              <w:rPr>
                <w:rFonts w:ascii="Times New Roman" w:cs="Times New Roman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и делать</w:t>
            </w:r>
            <w:r>
              <w:rPr>
                <w:rFonts w:ascii="Times New Roman" w:cs="Times New Roman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выводы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highlight w:val="none"/>
                <w:lang w:val="ru-RU"/>
              </w:rPr>
              <w:t>на</w:t>
            </w:r>
            <w:r>
              <w:rPr>
                <w:rFonts w:ascii="Times New Roman" w:cs="Times New Roman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spacing w:val="-1"/>
                <w:sz w:val="24"/>
                <w:szCs w:val="24"/>
                <w:highlight w:val="none"/>
                <w:lang w:val="ru-RU"/>
              </w:rPr>
              <w:t>основе сравнения</w:t>
            </w:r>
          </w:p>
        </w:tc>
      </w:tr>
    </w:tbl>
    <w:p>
      <w:pPr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tabs>
          <w:tab w:val="left" w:pos="503"/>
        </w:tabs>
        <w:spacing w:before="64" w:after="0" w:line="319" w:lineRule="exact"/>
        <w:ind w:left="502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6. Система</w:t>
      </w: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оценивания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отдельных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заданий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>целом</w:t>
      </w:r>
    </w:p>
    <w:p>
      <w:pPr>
        <w:widowControl w:val="off"/>
        <w:spacing w:before="1" w:after="0" w:line="322" w:lineRule="exact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Задание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считается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выполненным,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выбранный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номер</w:t>
      </w:r>
      <w:r>
        <w:rPr>
          <w:rFonts w:ascii="Times New Roman" w:cs="Times New Roman" w:eastAsia="Times New Roman" w:hAnsi="Times New Roman"/>
          <w:spacing w:val="4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4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верным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ответом.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Все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5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в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балл.</w:t>
      </w:r>
    </w:p>
    <w:p>
      <w:pPr>
        <w:widowControl w:val="off"/>
        <w:spacing w:after="0" w:line="240" w:lineRule="auto"/>
        <w:ind w:right="-13" w:firstLine="566"/>
        <w:jc w:val="both"/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Часть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заданий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кратким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0,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балла.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Эти</w:t>
      </w:r>
      <w:r>
        <w:rPr>
          <w:rFonts w:ascii="Times New Roman" w:cs="Times New Roman" w:eastAsia="Times New Roman" w:hAnsi="Times New Roman"/>
          <w:spacing w:val="5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баллами,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представленный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эталоном,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допущена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баллов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остальных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случаях.</w:t>
      </w:r>
    </w:p>
    <w:p>
      <w:pPr>
        <w:widowControl w:val="off"/>
        <w:spacing w:after="0" w:line="240" w:lineRule="auto"/>
        <w:ind w:right="-13" w:firstLine="56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З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аданий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развёрнутым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0,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 и 3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балла.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Эти</w:t>
      </w:r>
      <w:r>
        <w:rPr>
          <w:rFonts w:ascii="Times New Roman" w:cs="Times New Roman" w:eastAsia="Times New Roman" w:hAnsi="Times New Roman"/>
          <w:spacing w:val="5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3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баллами,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представленный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эталоном,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допущена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допущено две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баллов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остальных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случаях.</w:t>
      </w:r>
    </w:p>
    <w:p>
      <w:pPr>
        <w:widowControl w:val="off"/>
        <w:spacing w:after="0" w:line="240" w:lineRule="auto"/>
        <w:ind w:right="-13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Максимальный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балл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за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выполнение</w:t>
      </w:r>
      <w:r>
        <w:rPr>
          <w:rFonts w:ascii="Times New Roman" w:cs="Times New Roman" w:eastAsia="Times New Roman" w:hAnsi="Times New Roman"/>
          <w:spacing w:val="6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всех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заданий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проверочной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 – 21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баллов.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перечень рекомендованных учебников.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2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план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диагностических материалов.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3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1 вариант работы.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4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2 вариант работы.</w:t>
      </w:r>
    </w:p>
    <w:p>
      <w:pPr>
        <w:spacing w:after="0" w:line="240" w:lineRule="auto"/>
        <w:ind w:left="930"/>
        <w:rPr>
          <w:rFonts w:ascii="Times New Roman" w:cs="Times New Roman" w:hAnsi="Times New Roman"/>
          <w:sz w:val="24"/>
          <w:szCs w:val="24"/>
          <w:highlight w:val="none"/>
        </w:rPr>
        <w:sectPr>
          <w:pgSz w:w="11910" w:h="16850"/>
          <w:pgMar w:top="1060" w:right="520" w:bottom="1160" w:left="1480" w:header="0" w:footer="960" w:gutter="0"/>
          <w:cols w:space="720"/>
        </w:sect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5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демонстрационный вариант работы.</w:t>
      </w:r>
    </w:p>
    <w:p>
      <w:pPr>
        <w:widowControl w:val="off"/>
        <w:spacing w:before="49" w:after="0" w:line="240" w:lineRule="auto"/>
        <w:ind w:left="1402" w:firstLine="60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Приложение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1</w:t>
      </w:r>
    </w:p>
    <w:p>
      <w:pPr>
        <w:spacing w:after="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Рекомендуемые учебники (УМК)</w:t>
      </w:r>
    </w:p>
    <w:p>
      <w:pPr>
        <w:numPr>
          <w:ilvl w:val="0"/>
          <w:numId w:val="16"/>
        </w:numPr>
        <w:spacing w:before="2" w:after="0" w:line="240" w:lineRule="auto"/>
        <w:contextualSpacing w:val="on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  <w:t>Пасечник В.В., Суматохин С.В., Гапонюк З.Г., Швецов Г.Г. Биологи 6-й класс: базовый уровень: учебник. “Издательство Просвещение”.</w:t>
      </w:r>
    </w:p>
    <w:p>
      <w:pPr>
        <w:numPr>
          <w:ilvl w:val="0"/>
          <w:numId w:val="16"/>
        </w:numPr>
        <w:spacing w:before="2" w:after="0" w:line="240" w:lineRule="auto"/>
        <w:contextualSpacing w:val="on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  <w:t>Дмитриева Т.А, Сухова Т.С. Биология: 6 класс. – Общество с ограниченной ответственностью «Издательский центр ВЕНТАНА ГРАФ»; Акционерное общество «Издательство «Просвещение».</w:t>
      </w:r>
    </w:p>
    <w:p>
      <w:pPr>
        <w:jc w:val="both"/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</w:pPr>
      <w:r>
        <w:rPr>
          <w:rFonts w:ascii="Times New Roman" w:cs="Times New Roman" w:hAnsi="Times New Roman"/>
          <w:spacing w:val="-1"/>
          <w:sz w:val="24"/>
          <w:szCs w:val="24"/>
          <w:highlight w:val="none"/>
        </w:rPr>
        <w:br w:type="page"/>
      </w:r>
    </w:p>
    <w:p>
      <w:pPr>
        <w:widowControl w:val="off"/>
        <w:spacing w:before="49" w:after="0" w:line="240" w:lineRule="auto"/>
        <w:ind w:left="1402" w:firstLine="60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Приложение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2</w:t>
      </w:r>
    </w:p>
    <w:p>
      <w:pPr>
        <w:spacing w:after="0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</w:rPr>
      </w:pPr>
    </w:p>
    <w:p>
      <w:pPr>
        <w:spacing w:line="319" w:lineRule="exact"/>
        <w:ind w:right="-4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План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 xml:space="preserve"> диагностической работы по</w:t>
      </w:r>
      <w:r>
        <w:rPr>
          <w:rFonts w:ascii="Times New Roman" w:cs="Times New Roman" w:hAnsi="Times New Roman"/>
          <w:b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>биологии за курс 6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>-го</w:t>
      </w:r>
      <w:r>
        <w:rPr>
          <w:rFonts w:ascii="Times New Roman" w:cs="Times New Roman" w:hAnsi="Times New Roman"/>
          <w:b/>
          <w:spacing w:val="-1"/>
          <w:sz w:val="24"/>
          <w:szCs w:val="24"/>
          <w:highlight w:val="none"/>
        </w:rPr>
        <w:t xml:space="preserve"> класса</w:t>
      </w:r>
    </w:p>
    <w:p>
      <w:pPr>
        <w:spacing w:after="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Используются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следующие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условные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обозначения:</w:t>
      </w:r>
    </w:p>
    <w:p>
      <w:pPr>
        <w:widowControl w:val="off"/>
        <w:spacing w:before="2" w:after="0" w:line="240" w:lineRule="auto"/>
        <w:ind w:right="-4"/>
        <w:jc w:val="both"/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Тип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задания: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 –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с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К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–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с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кратким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ответом.</w:t>
      </w:r>
    </w:p>
    <w:p>
      <w:pPr>
        <w:widowControl w:val="off"/>
        <w:spacing w:after="0"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Диагностическая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 xml:space="preserve"> по биологии за курс 6 класса</w:t>
      </w: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>Вариант 1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i/>
          <w:sz w:val="24"/>
          <w:szCs w:val="24"/>
          <w:highlight w:val="none"/>
        </w:rPr>
        <w:t>Таблица 1</w:t>
      </w:r>
      <w:r>
        <w:rPr>
          <w:rFonts w:ascii="Times New Roman" w:cs="Times New Roman" w:hAnsi="Times New Roman"/>
          <w:sz w:val="24"/>
          <w:szCs w:val="24"/>
          <w:highlight w:val="none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</w:p>
    <w:tbl>
      <w:tblPr>
        <w:tblStyle w:val="TableGrid"/>
        <w:tblW w:w="9297" w:type="dxa"/>
        <w:jc w:val="center"/>
        <w:tblLayout w:type="fixed"/>
        <w:tblLook w:val="04A0"/>
      </w:tblPr>
      <w:tblGrid>
        <w:gridCol w:w="1474"/>
        <w:gridCol w:w="4082"/>
        <w:gridCol w:w="1247"/>
        <w:gridCol w:w="1247"/>
        <w:gridCol w:w="1247"/>
      </w:tblGrid>
      <w:tr>
        <w:trPr>
          <w:cnfStyle w:val="100000000000"/>
          <w:jc w:val="center"/>
        </w:trPr>
        <w:tc>
          <w:tcPr>
            <w:cnfStyle w:val="101000000000"/>
            <w:tcW w:w="1474" w:type="dxa"/>
            <w:vAlign w:val="bottom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КЭС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1247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Тип задания</w:t>
            </w:r>
          </w:p>
        </w:tc>
        <w:tc>
          <w:tcPr>
            <w:cnfStyle w:val="1000000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Уровень</w:t>
            </w:r>
          </w:p>
        </w:tc>
        <w:tc>
          <w:tcPr>
            <w:cnfStyle w:val="1000000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Клетки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Строение клетки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Такни растения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Побег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Корень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</w:t>
            </w:r>
            <w:r>
              <w:rPr>
                <w:sz w:val="24"/>
                <w:szCs w:val="24"/>
                <w:highlight w:val="none"/>
              </w:rPr>
              <w:t>очка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Метаморфоз корней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Почка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Лист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Семя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Соцветие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Многообразие растений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Жизнедеятельность растений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Анализ опыта по физиологии растений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РО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</w:pPr>
    </w:p>
    <w:p>
      <w:pP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br w:type="page"/>
      </w: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>Вариант 2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i/>
          <w:sz w:val="24"/>
          <w:szCs w:val="24"/>
          <w:highlight w:val="none"/>
        </w:rPr>
        <w:t>Таблица 1</w:t>
      </w:r>
      <w:r>
        <w:rPr>
          <w:rFonts w:ascii="Times New Roman" w:cs="Times New Roman" w:hAnsi="Times New Roman"/>
          <w:sz w:val="24"/>
          <w:szCs w:val="24"/>
          <w:highlight w:val="none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</w:p>
    <w:tbl>
      <w:tblPr>
        <w:tblStyle w:val="TableGrid"/>
        <w:tblW w:w="9297" w:type="dxa"/>
        <w:jc w:val="center"/>
        <w:tblLayout w:type="fixed"/>
        <w:tblLook w:val="04A0"/>
      </w:tblPr>
      <w:tblGrid>
        <w:gridCol w:w="1474"/>
        <w:gridCol w:w="4082"/>
        <w:gridCol w:w="1247"/>
        <w:gridCol w:w="1247"/>
        <w:gridCol w:w="1247"/>
      </w:tblGrid>
      <w:tr>
        <w:trPr>
          <w:cnfStyle w:val="100000000000"/>
          <w:jc w:val="center"/>
        </w:trPr>
        <w:tc>
          <w:tcPr>
            <w:cnfStyle w:val="101000000000"/>
            <w:tcW w:w="1474" w:type="dxa"/>
            <w:vAlign w:val="bottom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КЭС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1247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Тип задания</w:t>
            </w:r>
          </w:p>
        </w:tc>
        <w:tc>
          <w:tcPr>
            <w:cnfStyle w:val="1000000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Уровень</w:t>
            </w:r>
          </w:p>
        </w:tc>
        <w:tc>
          <w:tcPr>
            <w:cnfStyle w:val="1000000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Клетки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Строение клетки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  <w:bookmarkStart w:id="0" w:name="_GoBack"/>
            <w:bookmarkEnd w:id="0"/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Такни растения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Побег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Корень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</w:t>
            </w:r>
            <w:r>
              <w:rPr>
                <w:sz w:val="24"/>
                <w:szCs w:val="24"/>
                <w:highlight w:val="none"/>
              </w:rPr>
              <w:t>очка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Метаморфоз корней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Почка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Лист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Семя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Соцветие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Многообразие растений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Жизнедеятельность растений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01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47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4082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Анализ опыта по физиологии растений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РО</w:t>
            </w:r>
          </w:p>
        </w:tc>
        <w:tc>
          <w:tcPr>
            <w:cnfStyle w:val="000000100000"/>
            <w:tcW w:w="1247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247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sectPr>
          <w:pgSz w:w="11904" w:h="16840"/>
          <w:pgMar w:top="1135" w:right="709" w:bottom="539" w:left="1701" w:header="0" w:footer="0" w:gutter="0"/>
          <w:cols w:space="709"/>
        </w:sect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br w:type="page"/>
      </w:r>
    </w:p>
    <w:p>
      <w:pPr>
        <w:spacing w:after="0" w:line="240" w:lineRule="auto"/>
        <w:ind w:right="-3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Приложение 3</w:t>
      </w:r>
    </w:p>
    <w:p>
      <w:pPr>
        <w:spacing w:after="0" w:line="240" w:lineRule="auto"/>
        <w:ind w:left="1460" w:right="1380" w:hanging="49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Биология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6-й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класс</w:t>
      </w:r>
    </w:p>
    <w:p>
      <w:pPr>
        <w:spacing w:after="0" w:line="240" w:lineRule="auto"/>
        <w:ind w:left="1460" w:right="1380" w:hanging="49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Вариант 1</w:t>
      </w:r>
    </w:p>
    <w:p>
      <w:pPr>
        <w:spacing w:line="240" w:lineRule="auto"/>
        <w:ind w:left="4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должительность работы: 45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минут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.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Определите, чья клетка изображена на рисунке. </w:t>
      </w:r>
      <w:r>
        <w:rPr>
          <w:rFonts w:ascii="Times New Roman" w:cs="Times New Roman" w:hAnsi="Times New Roman"/>
          <w:sz w:val="24"/>
          <w:szCs w:val="24"/>
          <w:highlight w:val="none"/>
        </w:rPr>
        <w:t>Выпишите название клетки. Б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0" distR="0">
            <wp:extent cx="1134533" cy="1630891"/>
            <wp:effectExtent l="0" t="0" r="0" b="0"/>
            <wp:docPr id="3190" name="Рисунок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" name="Рисунок 311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54881" b="5074"/>
                    <a:stretch/>
                  </pic:blipFill>
                  <pic:spPr>
                    <a:xfrm>
                      <a:off x="0" y="0"/>
                      <a:ext cx="1134533" cy="16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235"/>
        <w:gridCol w:w="2835"/>
      </w:tblGrid>
      <w:tr>
        <w:trPr/>
        <w:tc>
          <w:tcPr>
            <w:cnfStyle w:val="101000000000"/>
            <w:tcW w:w="22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Название клетки</w:t>
            </w:r>
          </w:p>
        </w:tc>
        <w:tc>
          <w:tcPr>
            <w:cnfStyle w:val="100000000000"/>
            <w:tcW w:w="28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Растительная клетка</w:t>
            </w:r>
          </w:p>
        </w:tc>
      </w:tr>
    </w:tbl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функциями клетки и ее органоидами.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tbl>
      <w:tblPr>
        <w:tblStyle w:val="TableGrid"/>
        <w:tblW w:w="0" w:type="auto"/>
        <w:jc w:val="center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09"/>
        <w:gridCol w:w="4206"/>
        <w:gridCol w:w="2682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206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Функция</w:t>
            </w:r>
          </w:p>
        </w:tc>
        <w:tc>
          <w:tcPr>
            <w:cnfStyle w:val="100000000000"/>
            <w:tcW w:w="2682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Структуры клетки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Поддержание формы клетки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numPr>
                <w:ilvl w:val="0"/>
                <w:numId w:val="8"/>
              </w:numPr>
              <w:ind w:left="320" w:hanging="3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Ядро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Отвечает за сохранение хромосом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numPr>
                <w:ilvl w:val="0"/>
                <w:numId w:val="8"/>
              </w:numPr>
              <w:ind w:left="320" w:hanging="3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Хлоропласт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Осуществляет фотосинтез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 Клеточная стенка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Образует органические вещества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50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pStyle w:val="Left_margin"/>
        <w:jc w:val="both"/>
        <w:rPr>
          <w:b/>
          <w:highlight w:val="none"/>
        </w:rPr>
      </w:pPr>
    </w:p>
    <w:p>
      <w:pPr>
        <w:pStyle w:val="Left_margin"/>
        <w:jc w:val="both"/>
        <w:rPr>
          <w:highlight w:val="none"/>
        </w:rPr>
      </w:pPr>
      <w:r>
        <w:rPr>
          <w:b/>
          <w:highlight w:val="none"/>
        </w:rPr>
        <w:t>3.</w:t>
      </w:r>
      <w:r>
        <w:rPr>
          <w:highlight w:val="none"/>
        </w:rPr>
        <w:t xml:space="preserve"> Ткани растений, клетки которых длительное время сохраняют способность к делению, относят к . Б</w:t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92"/>
        <w:gridCol w:w="2560"/>
      </w:tblGrid>
      <w:tr>
        <w:trPr/>
        <w:tc>
          <w:tcPr>
            <w:cnfStyle w:val="101000000000"/>
            <w:tcW w:w="692" w:type="dxa"/>
          </w:tcPr>
          <w:p>
            <w:pPr>
              <w:pStyle w:val="ListParagraph"/>
              <w:numPr>
                <w:ilvl w:val="0"/>
                <w:numId w:val="30"/>
              </w:numPr>
              <w:ind w:left="566" w:hanging="566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образовательным</w:t>
            </w:r>
          </w:p>
        </w:tc>
      </w:tr>
      <w:tr>
        <w:trPr/>
        <w:tc>
          <w:tcPr>
            <w:cnfStyle w:val="001000100000"/>
            <w:tcW w:w="692" w:type="dxa"/>
          </w:tcPr>
          <w:p>
            <w:pPr>
              <w:pStyle w:val="ListParagraph"/>
              <w:numPr>
                <w:ilvl w:val="0"/>
                <w:numId w:val="30"/>
              </w:numPr>
              <w:ind w:left="566" w:hanging="566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основным</w:t>
            </w:r>
          </w:p>
        </w:tc>
      </w:tr>
      <w:tr>
        <w:trPr/>
        <w:tc>
          <w:tcPr>
            <w:cnfStyle w:val="001000010000"/>
            <w:tcW w:w="692" w:type="dxa"/>
          </w:tcPr>
          <w:p>
            <w:pPr>
              <w:pStyle w:val="ListParagraph"/>
              <w:numPr>
                <w:ilvl w:val="0"/>
                <w:numId w:val="30"/>
              </w:numPr>
              <w:ind w:left="566" w:right="-2" w:hanging="566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покровным</w:t>
            </w:r>
          </w:p>
        </w:tc>
      </w:tr>
      <w:tr>
        <w:trPr/>
        <w:tc>
          <w:tcPr>
            <w:cnfStyle w:val="001000100000"/>
            <w:tcW w:w="692" w:type="dxa"/>
          </w:tcPr>
          <w:p>
            <w:pPr>
              <w:pStyle w:val="ListParagraph"/>
              <w:numPr>
                <w:ilvl w:val="0"/>
                <w:numId w:val="30"/>
              </w:numPr>
              <w:ind w:left="566" w:hanging="566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проводящим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Из каких структур состоит побег растения?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4319" w:type="dxa"/>
        <w:tblInd w:w="5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59"/>
        <w:gridCol w:w="3860"/>
      </w:tblGrid>
      <w:tr>
        <w:trPr/>
        <w:tc>
          <w:tcPr>
            <w:cnfStyle w:val="101000000000"/>
            <w:tcW w:w="459" w:type="dxa"/>
          </w:tcPr>
          <w:p>
            <w:pPr>
              <w:numPr>
                <w:ilvl w:val="0"/>
                <w:numId w:val="2"/>
              </w:numPr>
              <w:ind w:left="321" w:hanging="321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боковые корни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2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почка, цветок, плод</w:t>
            </w:r>
          </w:p>
        </w:tc>
      </w:tr>
      <w:tr>
        <w:trPr/>
        <w:tc>
          <w:tcPr>
            <w:cnfStyle w:val="001000010000"/>
            <w:tcW w:w="459" w:type="dxa"/>
          </w:tcPr>
          <w:p>
            <w:pPr>
              <w:numPr>
                <w:ilvl w:val="0"/>
                <w:numId w:val="2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почка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2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главный корень</w:t>
            </w:r>
          </w:p>
        </w:tc>
      </w:tr>
    </w:tbl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5.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Из зародышевого корешка развивается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TableGrid"/>
        <w:tblW w:w="4319" w:type="dxa"/>
        <w:tblInd w:w="5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59"/>
        <w:gridCol w:w="3860"/>
      </w:tblGrid>
      <w:tr>
        <w:trPr/>
        <w:tc>
          <w:tcPr>
            <w:cnfStyle w:val="101000000000"/>
            <w:tcW w:w="459" w:type="dxa"/>
          </w:tcPr>
          <w:p>
            <w:pPr>
              <w:numPr>
                <w:ilvl w:val="0"/>
                <w:numId w:val="3"/>
              </w:numPr>
              <w:ind w:hanging="7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860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стебелёк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3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зародыш</w:t>
            </w:r>
          </w:p>
        </w:tc>
      </w:tr>
      <w:tr>
        <w:trPr/>
        <w:tc>
          <w:tcPr>
            <w:cnfStyle w:val="001000010000"/>
            <w:tcW w:w="459" w:type="dxa"/>
          </w:tcPr>
          <w:p>
            <w:pPr>
              <w:numPr>
                <w:ilvl w:val="0"/>
                <w:numId w:val="3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придаточные корни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3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главный корень</w:t>
            </w:r>
          </w:p>
        </w:tc>
      </w:tr>
    </w:tbl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6.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Рассмотрите рисунок. Определите какой тип побега образуется из изображенной на рисунке почки? Б</w:t>
      </w:r>
    </w:p>
    <w:tbl>
      <w:tblPr>
        <w:tblStyle w:val="TableGrid"/>
        <w:tblW w:w="6613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305"/>
        <w:gridCol w:w="3243"/>
        <w:gridCol w:w="3065"/>
      </w:tblGrid>
      <w:tr>
        <w:trPr/>
        <w:tc>
          <w:tcPr>
            <w:cnfStyle w:val="101000000000"/>
            <w:tcW w:w="305" w:type="dxa"/>
          </w:tcPr>
          <w:p>
            <w:pPr>
              <w:numPr>
                <w:ilvl w:val="0"/>
                <w:numId w:val="4"/>
              </w:numPr>
              <w:ind w:left="321" w:hanging="321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243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вегетативный</w:t>
            </w:r>
          </w:p>
        </w:tc>
        <w:tc>
          <w:tcPr>
            <w:cnfStyle w:val="100000000000"/>
            <w:tcW w:w="3065" w:type="dxa"/>
            <w:vMerge w:val="restart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drawing xmlns:mc="http://schemas.openxmlformats.org/markup-compatibility/2006">
                <wp:anchor allowOverlap="1" behindDoc="1" distT="0" distB="0" distL="114300" distR="114300" layoutInCell="1" locked="0" relativeHeight="251653632" simplePos="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2540</wp:posOffset>
                  </wp:positionV>
                  <wp:extent cx="1557655" cy="1151255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397" y="21088"/>
                      <wp:lineTo x="21397" y="0"/>
                      <wp:lineTo x="0" y="0"/>
                    </wp:wrapPolygon>
                  </wp:wrapTight>
                  <wp:docPr id="3191" name="Рисунок 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" name="Рисунок 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biLevel thresh="50000"/>
                          </a:blip>
                          <a:srcRect l="46410" t="6852" r="6026" b="-191"/>
                          <a:stretch/>
                        </pic:blipFill>
                        <pic:spPr>
                          <a:xfrm>
                            <a:off x="0" y="0"/>
                            <a:ext cx="155765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>
        <w:trPr/>
        <w:tc>
          <w:tcPr>
            <w:cnfStyle w:val="001000100000"/>
            <w:tcW w:w="305" w:type="dxa"/>
          </w:tcPr>
          <w:p>
            <w:pPr>
              <w:numPr>
                <w:ilvl w:val="0"/>
                <w:numId w:val="4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243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генеративно</w:t>
            </w:r>
            <w:r>
              <w:rPr>
                <w:sz w:val="24"/>
                <w:szCs w:val="24"/>
                <w:highlight w:val="none"/>
              </w:rPr>
              <w:t>-вегетативный</w:t>
            </w:r>
          </w:p>
        </w:tc>
        <w:tc>
          <w:tcPr>
            <w:cnfStyle w:val="000000100000"/>
            <w:tcW w:w="3065" w:type="dxa"/>
            <w:vMerge w:val="continue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010000"/>
            <w:tcW w:w="305" w:type="dxa"/>
          </w:tcPr>
          <w:p>
            <w:pPr>
              <w:numPr>
                <w:ilvl w:val="0"/>
                <w:numId w:val="4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243" w:type="dxa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генеративный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3065" w:type="dxa"/>
            <w:vMerge w:val="continue"/>
          </w:tcPr>
          <w:p>
            <w:pPr>
              <w:tabs>
                <w:tab w:val="left" w:pos="280"/>
              </w:tabs>
              <w:spacing w:line="237" w:lineRule="auto"/>
              <w:jc w:val="both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100000"/>
            <w:tcW w:w="305" w:type="dxa"/>
          </w:tcPr>
          <w:p>
            <w:pPr>
              <w:numPr>
                <w:ilvl w:val="0"/>
                <w:numId w:val="4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243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укороченный</w:t>
            </w:r>
          </w:p>
        </w:tc>
        <w:tc>
          <w:tcPr>
            <w:cnfStyle w:val="000000100000"/>
            <w:tcW w:w="3065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br w:type="page"/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видоизменённым органом растением и его названием.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25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32"/>
        <w:gridCol w:w="1487"/>
        <w:gridCol w:w="4530"/>
      </w:tblGrid>
      <w:tr>
        <w:trPr>
          <w:trHeight w:val="558" w:hRule="atLeast"/>
        </w:trPr>
        <w:tc>
          <w:tcPr>
            <w:cnfStyle w:val="101000000000"/>
            <w:tcW w:w="236" w:type="dxa"/>
          </w:tcPr>
          <w:p>
            <w:pPr>
              <w:ind w:left="36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1510" w:type="dxa"/>
            <w:shd w:val="clear" w:color="auto" w:fill="auto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Название органа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4599" w:type="dxa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Видоизменённые органы</w:t>
            </w:r>
          </w:p>
        </w:tc>
      </w:tr>
      <w:tr>
        <w:trPr>
          <w:trHeight w:val="279" w:hRule="atLeast"/>
        </w:trPr>
        <w:tc>
          <w:tcPr>
            <w:cnfStyle w:val="001000100000"/>
            <w:tcW w:w="236" w:type="dxa"/>
          </w:tcPr>
          <w:p>
            <w:pPr>
              <w:numPr>
                <w:ilvl w:val="0"/>
                <w:numId w:val="5"/>
              </w:numPr>
              <w:ind w:left="69" w:hanging="142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1510" w:type="dxa"/>
            <w:shd w:val="clear" w:color="auto" w:fill="auto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Луковица</w:t>
            </w:r>
          </w:p>
        </w:tc>
        <w:tc>
          <w:tcPr>
            <w:cnfStyle w:val="000000100000"/>
            <w:tcW w:w="4599" w:type="dxa"/>
            <w:vMerge w:val="restart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drawing xmlns:mc="http://schemas.openxmlformats.org/markup-compatibility/2006">
                <wp:inline distT="0" distB="0" distL="114300" distR="114300">
                  <wp:extent cx="2717800" cy="1825817"/>
                  <wp:effectExtent l="0" t="0" r="0" b="0"/>
                  <wp:docPr id="3192" name="Рисунок 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" name="Рисунок 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82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9" w:hRule="atLeast"/>
        </w:trPr>
        <w:tc>
          <w:tcPr>
            <w:cnfStyle w:val="001000010000"/>
            <w:tcW w:w="236" w:type="dxa"/>
          </w:tcPr>
          <w:p>
            <w:pPr>
              <w:numPr>
                <w:ilvl w:val="0"/>
                <w:numId w:val="5"/>
              </w:numPr>
              <w:ind w:left="69" w:hanging="142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1510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Корневище</w:t>
            </w:r>
          </w:p>
        </w:tc>
        <w:tc>
          <w:tcPr>
            <w:cnfStyle w:val="000000010000"/>
            <w:tcW w:w="4599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  <w:tr>
        <w:trPr>
          <w:trHeight w:val="2398" w:hRule="atLeast"/>
        </w:trPr>
        <w:tc>
          <w:tcPr>
            <w:cnfStyle w:val="001000100000"/>
            <w:tcW w:w="236" w:type="dxa"/>
          </w:tcPr>
          <w:p>
            <w:pPr>
              <w:numPr>
                <w:ilvl w:val="0"/>
                <w:numId w:val="5"/>
              </w:numPr>
              <w:ind w:left="69" w:hanging="142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1510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Клубень</w:t>
            </w:r>
          </w:p>
        </w:tc>
        <w:tc>
          <w:tcPr>
            <w:cnfStyle w:val="000000100000"/>
            <w:tcW w:w="4599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</w:tbl>
    <w:p>
      <w:pPr>
        <w:spacing w:after="0" w:line="223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Какая структура защищает зачаточный побег от проникновения инфекции, высыхания и перепадов температуры?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3540" w:type="dxa"/>
        <w:tblInd w:w="5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59"/>
        <w:gridCol w:w="3081"/>
      </w:tblGrid>
      <w:tr>
        <w:trPr/>
        <w:tc>
          <w:tcPr>
            <w:cnfStyle w:val="101000000000"/>
            <w:tcW w:w="459" w:type="dxa"/>
          </w:tcPr>
          <w:p>
            <w:pPr>
              <w:numPr>
                <w:ilvl w:val="0"/>
                <w:numId w:val="6"/>
              </w:numPr>
              <w:ind w:hanging="7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081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почечная кора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6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081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конус нарастания</w:t>
            </w:r>
          </w:p>
        </w:tc>
      </w:tr>
      <w:tr>
        <w:trPr/>
        <w:tc>
          <w:tcPr>
            <w:cnfStyle w:val="001000010000"/>
            <w:tcW w:w="459" w:type="dxa"/>
          </w:tcPr>
          <w:p>
            <w:pPr>
              <w:numPr>
                <w:ilvl w:val="0"/>
                <w:numId w:val="6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081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зачаточные листья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6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081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почечные чешуи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9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. Какую функцию выполняет механическая ткань листа?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5703" w:type="dxa"/>
        <w:tblInd w:w="5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59"/>
        <w:gridCol w:w="5244"/>
      </w:tblGrid>
      <w:tr>
        <w:trPr/>
        <w:tc>
          <w:tcPr>
            <w:cnfStyle w:val="101000000000"/>
            <w:tcW w:w="459" w:type="dxa"/>
          </w:tcPr>
          <w:p>
            <w:pPr>
              <w:numPr>
                <w:ilvl w:val="0"/>
                <w:numId w:val="7"/>
              </w:numPr>
              <w:ind w:hanging="7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проводит питательные вещества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7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придаёт упругость и прочность</w:t>
            </w:r>
          </w:p>
        </w:tc>
      </w:tr>
      <w:tr>
        <w:trPr/>
        <w:tc>
          <w:tcPr>
            <w:cnfStyle w:val="001000010000"/>
            <w:tcW w:w="459" w:type="dxa"/>
          </w:tcPr>
          <w:p>
            <w:pPr>
              <w:numPr>
                <w:ilvl w:val="0"/>
                <w:numId w:val="7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образует новые клетки</w:t>
            </w:r>
          </w:p>
        </w:tc>
      </w:tr>
      <w:tr>
        <w:trPr/>
        <w:tc>
          <w:tcPr>
            <w:cnfStyle w:val="001000100000"/>
            <w:tcW w:w="459" w:type="dxa"/>
          </w:tcPr>
          <w:p>
            <w:pPr>
              <w:numPr>
                <w:ilvl w:val="0"/>
                <w:numId w:val="7"/>
              </w:numPr>
              <w:ind w:left="284" w:hanging="28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участвует в транспирации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10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Расположите в правильном порядке события, происходящие при прорастании фасоли. В ответе запишите 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pStyle w:val="ListParagraph"/>
        <w:numPr>
          <w:ilvl w:val="0"/>
          <w:numId w:val="28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семядолей</w:t>
      </w: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8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первых настоящих листьев</w:t>
      </w: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8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разрушение семенной кожуры</w:t>
      </w:r>
    </w:p>
    <w:p>
      <w:pPr>
        <w:pStyle w:val="ListParagraph"/>
        <w:numPr>
          <w:ilvl w:val="0"/>
          <w:numId w:val="28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набухание семени</w:t>
      </w:r>
    </w:p>
    <w:p>
      <w:pPr>
        <w:pStyle w:val="ListParagraph"/>
        <w:numPr>
          <w:ilvl w:val="0"/>
          <w:numId w:val="28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корешка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Ответ: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43512</w:t>
      </w:r>
    </w:p>
    <w:p>
      <w:pPr>
        <w:spacing w:line="240" w:lineRule="auto"/>
        <w:jc w:val="both"/>
        <w:rPr>
          <w:rFonts w:ascii="Times New Roman" w:cs="Times New Roman" w:hAnsi="Times New Roman"/>
          <w:b/>
          <w:sz w:val="28"/>
          <w:szCs w:val="28"/>
          <w:highlight w:val="none"/>
        </w:rPr>
      </w:pPr>
      <w:r>
        <w:rPr>
          <w:highlight w:val="none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55681" simplePos="0">
            <wp:simplePos x="0" y="0"/>
            <wp:positionH relativeFrom="margin">
              <wp:posOffset>8246110</wp:posOffset>
            </wp:positionH>
            <wp:positionV relativeFrom="margin">
              <wp:posOffset>2143125</wp:posOffset>
            </wp:positionV>
            <wp:extent cx="1732915" cy="1833245"/>
            <wp:effectExtent l="0" t="0" r="0" b="0"/>
            <wp:wrapSquare wrapText="bothSides"/>
            <wp:docPr id="3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886" t="5377" r="64431" b="12583"/>
                    <a:stretch/>
                  </pic:blipFill>
                  <pic:spPr>
                    <a:xfrm>
                      <a:off x="0" y="0"/>
                      <a:ext cx="173291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sz w:val="28"/>
          <w:szCs w:val="28"/>
          <w:highlight w:val="none"/>
        </w:rPr>
        <w:t>11</w:t>
      </w:r>
      <w:r>
        <w:rPr>
          <w:rFonts w:ascii="Times New Roman" w:cs="Times New Roman" w:hAnsi="Times New Roman"/>
          <w:b/>
          <w:sz w:val="28"/>
          <w:szCs w:val="28"/>
          <w:highlight w:val="none"/>
        </w:rPr>
        <w:t xml:space="preserve">. 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Пользуясь </w:t>
      </w:r>
      <w:r>
        <w:rPr>
          <w:rFonts w:ascii="Times New Roman" w:cs="Times New Roman" w:hAnsi="Times New Roman"/>
          <w:sz w:val="28"/>
          <w:szCs w:val="28"/>
          <w:highlight w:val="none"/>
        </w:rPr>
        <w:t>рисунком «Ива</w:t>
      </w:r>
      <w:r>
        <w:rPr>
          <w:rFonts w:ascii="Times New Roman" w:cs="Times New Roman" w:hAnsi="Times New Roman"/>
          <w:sz w:val="28"/>
          <w:szCs w:val="28"/>
          <w:highlight w:val="none"/>
        </w:rPr>
        <w:t>», выберите верные утверждения.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hAnsi="Times New Roman"/>
          <w:sz w:val="28"/>
          <w:szCs w:val="28"/>
          <w:highlight w:val="none"/>
        </w:rPr>
        <w:t xml:space="preserve">А. Для </w:t>
      </w:r>
      <w:r>
        <w:rPr>
          <w:rFonts w:ascii="Times New Roman" w:cs="Times New Roman" w:hAnsi="Times New Roman"/>
          <w:sz w:val="28"/>
          <w:szCs w:val="28"/>
          <w:highlight w:val="none"/>
        </w:rPr>
        <w:t>цветка ивы характерно опыление с помощью насекомых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hAnsi="Times New Roman"/>
          <w:sz w:val="28"/>
          <w:szCs w:val="28"/>
          <w:highlight w:val="none"/>
        </w:rPr>
        <w:t>Б. Цветок ивы имеет околоцветник и он состоит из лепестков и чашелистиков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12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. Какую функцию выполняет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соцветие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519" w:type="dxa"/>
        <w:tblInd w:w="5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275"/>
        <w:gridCol w:w="5244"/>
      </w:tblGrid>
      <w:tr>
        <w:trPr/>
        <w:tc>
          <w:tcPr>
            <w:cnfStyle w:val="101000000000"/>
            <w:tcW w:w="1275" w:type="dxa"/>
          </w:tcPr>
          <w:p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фотосинтеза</w:t>
            </w:r>
          </w:p>
        </w:tc>
      </w:tr>
      <w:tr>
        <w:trPr/>
        <w:tc>
          <w:tcPr>
            <w:cnfStyle w:val="001000100000"/>
            <w:tcW w:w="1275" w:type="dxa"/>
          </w:tcPr>
          <w:p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накопление</w:t>
            </w:r>
            <w:r>
              <w:rPr>
                <w:rFonts w:eastAsia="Calibri"/>
                <w:sz w:val="24"/>
                <w:szCs w:val="24"/>
                <w:highlight w:val="none"/>
              </w:rPr>
              <w:t xml:space="preserve"> веществ</w:t>
            </w:r>
          </w:p>
        </w:tc>
      </w:tr>
      <w:tr>
        <w:trPr/>
        <w:tc>
          <w:tcPr>
            <w:cnfStyle w:val="001000010000"/>
            <w:tcW w:w="1275" w:type="dxa"/>
          </w:tcPr>
          <w:p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привлечение опылителей</w:t>
            </w:r>
          </w:p>
        </w:tc>
      </w:tr>
      <w:tr>
        <w:trPr/>
        <w:tc>
          <w:tcPr>
            <w:cnfStyle w:val="001000100000"/>
            <w:tcW w:w="1275" w:type="dxa"/>
          </w:tcPr>
          <w:p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защита цветков</w:t>
            </w:r>
          </w:p>
        </w:tc>
      </w:tr>
    </w:tbl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13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.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Рассмотрите </w:t>
      </w:r>
      <w:r>
        <w:rPr>
          <w:rFonts w:ascii="Times New Roman" w:cs="Times New Roman" w:hAnsi="Times New Roman"/>
          <w:sz w:val="24"/>
          <w:szCs w:val="24"/>
          <w:highlight w:val="none"/>
        </w:rPr>
        <w:t>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определите систематические группы </w:t>
      </w:r>
      <w:r>
        <w:rPr>
          <w:rFonts w:ascii="Times New Roman" w:cs="Times New Roman" w:hAnsi="Times New Roman"/>
          <w:sz w:val="24"/>
          <w:szCs w:val="24"/>
          <w:highlight w:val="none"/>
        </w:rPr>
        <w:t>организмов,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изображённых на рисунке.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номера выбранных ответов,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соответствующих группе растений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обозначенных буквами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.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b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278085" cy="2402542"/>
            <wp:effectExtent l="0" t="0" r="0" b="0"/>
            <wp:docPr id="3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085" cy="24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ayout w:type="fixed"/>
        <w:tblLook w:val="04A0"/>
      </w:tblPr>
      <w:tblGrid>
        <w:gridCol w:w="5353"/>
      </w:tblGrid>
      <w:tr>
        <w:trPr/>
        <w:tc>
          <w:tcPr>
            <w:cnfStyle w:val="101000000000"/>
            <w:tcW w:w="5353" w:type="dxa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Отдел</w:t>
            </w:r>
            <w:r>
              <w:rPr>
                <w:caps/>
                <w:sz w:val="24"/>
                <w:szCs w:val="24"/>
                <w:highlight w:val="none"/>
              </w:rPr>
              <w:t xml:space="preserve"> растений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А. Зеленые водоросли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Б. Плауны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В. Хвощи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Г. Папоротники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Д. Голосеменные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Е Покрытосеменные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</w:tr>
    </w:tbl>
    <w:p>
      <w:pPr>
        <w:spacing w:after="0" w:line="223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14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Вставьте в текст "Об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мен веществ у растений" пропущенные слова из предложенного перечня, используя для этого их 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23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Обмен веществ у растений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Для фотосинтеза в хлоропластах листа необходимо поступление _________ (А). Это вещество растение получает из почвы с помощью _________ (Б). Вещества поднимаются вверх по стеблю к листьям благодаря_________ (В) давлению. Восходящий ток идет по специальным клеткам проводящей ткани - _________ (Г). В листе из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неорганических веществ под действием света синтезируются органические вещества.</w:t>
      </w: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:</w:t>
      </w:r>
    </w:p>
    <w:p>
      <w:pPr>
        <w:spacing w:after="0" w:line="18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атмосфера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вода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углекислый газ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корневое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лист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корни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сосуды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ситовидные трубки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"/>
        <w:gridCol w:w="382"/>
        <w:gridCol w:w="382"/>
        <w:gridCol w:w="383"/>
      </w:tblGrid>
      <w:tr>
        <w:trPr>
          <w:jc w:val="center"/>
        </w:trPr>
        <w:tc>
          <w:tcPr>
            <w:cnfStyle w:val="101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 2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 6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4</w:t>
            </w:r>
          </w:p>
        </w:tc>
        <w:tc>
          <w:tcPr>
            <w:cnfStyle w:val="0000001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7</w:t>
            </w:r>
          </w:p>
        </w:tc>
      </w:tr>
    </w:tbl>
    <w:p>
      <w:pPr>
        <w:pStyle w:val="NoSpacing"/>
        <w:spacing w:line="36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>15</w:t>
      </w: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 xml:space="preserve">. Проанализируйте опыт и объясните полученный результат.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 xml:space="preserve">В сосуд с пресной водой положили водное растение элодею канадскую </w:t>
      </w:r>
      <w:r>
        <w:rPr>
          <w:rFonts w:ascii="Times New Roman" w:cs="Times New Roman" w:hAnsi="Times New Roman"/>
          <w:i/>
          <w:sz w:val="24"/>
          <w:szCs w:val="24"/>
          <w:highlight w:val="none"/>
          <w:lang w:eastAsia="ru-RU"/>
        </w:rPr>
        <w:t xml:space="preserve">Elodea canadensis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Michx</w:t>
      </w:r>
      <w:r>
        <w:rPr>
          <w:rFonts w:ascii="Times New Roman" w:cs="Times New Roman" w:hAnsi="Times New Roman"/>
          <w:i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 xml:space="preserve">и накрыли пробиркой.Около сосуда с водой стоял источник света. Через некоторое время появились пузырьки с кислородом и начали вытеснять воду из пробирки. Объясните почему появились пузырьки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с кислородом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?</w:t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Spacing"/>
        <w:jc w:val="both"/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</w:pPr>
    </w:p>
    <w:p>
      <w:pPr>
        <w:pStyle w:val="NoSpacing"/>
        <w:spacing w:line="276" w:lineRule="auto"/>
        <w:ind w:right="-71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3688080" cy="1837690"/>
            <wp:effectExtent l="0" t="0" r="0" b="0"/>
            <wp:docPr id="31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br w:type="page"/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Таблица ответов 1 вариант.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6520" w:type="dxa"/>
        <w:tblInd w:w="534" w:type="dxa"/>
        <w:tblLayout w:type="fixed"/>
        <w:tblLook w:val="04A0"/>
      </w:tblPr>
      <w:tblGrid>
        <w:gridCol w:w="1275"/>
        <w:gridCol w:w="3969"/>
        <w:gridCol w:w="1276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275" w:type="dxa"/>
          </w:tcPr>
          <w:p>
            <w:pPr>
              <w:spacing w:line="235" w:lineRule="auto"/>
              <w:ind w:right="176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969" w:type="dxa"/>
          </w:tcPr>
          <w:p>
            <w:pPr>
              <w:spacing w:line="235" w:lineRule="auto"/>
              <w:ind w:right="1380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ответ</w:t>
            </w:r>
          </w:p>
        </w:tc>
        <w:tc>
          <w:tcPr>
            <w:cnfStyle w:val="100000000000"/>
            <w:tcW w:w="1276" w:type="dxa"/>
          </w:tcPr>
          <w:p>
            <w:pPr>
              <w:tabs>
                <w:tab w:val="left" w:pos="1876"/>
              </w:tabs>
              <w:spacing w:line="235" w:lineRule="auto"/>
              <w:ind w:right="317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Растительная клетка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  <w:r>
              <w:rPr>
                <w:bCs/>
                <w:sz w:val="24"/>
                <w:szCs w:val="24"/>
                <w:highlight w:val="none"/>
              </w:rPr>
              <w:t>221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cantSplit w:val="on"/>
          <w:trHeight w:val="355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276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312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43512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563412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2647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3969" w:type="dxa"/>
          </w:tcPr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1. Благодаря фотосинтезу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2. Наличие источника света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3. Наличие углекислого газа и воды для процесса фотосинтеза.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тветы и критерии к оцениванию 18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задания 1 вариант.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Сеткатаблицы3"/>
        <w:tblW w:w="6549" w:type="dxa"/>
        <w:tblInd w:w="534" w:type="dxa"/>
        <w:tblLayout w:type="fixed"/>
        <w:tblLook w:val="04A0"/>
      </w:tblPr>
      <w:tblGrid>
        <w:gridCol w:w="5131"/>
        <w:gridCol w:w="1418"/>
      </w:tblGrid>
      <w:tr>
        <w:trPr/>
        <w:tc>
          <w:tcPr>
            <w:cnfStyle w:val="1010000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Содержание верного ответа и указания по оцениванию</w:t>
            </w:r>
          </w:p>
        </w:tc>
        <w:tc>
          <w:tcPr>
            <w:cnfStyle w:val="100000000000"/>
            <w:tcW w:w="1418" w:type="dxa"/>
          </w:tcPr>
          <w:p>
            <w:pPr>
              <w:spacing w:line="235" w:lineRule="auto"/>
              <w:ind w:right="459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trHeight w:val="2562"/>
        </w:trPr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Правильный ответ и обоснование вывода опыта: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 воде был растворён углекислый газ, а так же был свет и вода, что обеспечило протекание фотосинтеза.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1. Благодаря фотосинтезу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2. Наличие источника света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3. Наличие углекислого газа и воды для процесса фотосинтеза.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(Объяснение может быть приведено в иной, близкой по смыслу формулировке.)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Правильно дан ответ и обоснование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допущена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одна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2"/>
                <w:sz w:val="24"/>
                <w:szCs w:val="24"/>
                <w:highlight w:val="none"/>
              </w:rPr>
              <w:t>ошибка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два из трёх пунктов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 xml:space="preserve">допущено две </w:t>
            </w:r>
            <w:r>
              <w:rPr>
                <w:spacing w:val="-2"/>
                <w:sz w:val="24"/>
                <w:szCs w:val="24"/>
                <w:highlight w:val="none"/>
              </w:rPr>
              <w:t>ошибки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только один из трёх пунктов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Ответ неправильный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0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br w:type="page"/>
      </w: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ind w:right="-3"/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Приложение 4</w:t>
      </w:r>
    </w:p>
    <w:p>
      <w:pPr>
        <w:spacing w:after="0" w:line="240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Биология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6-й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класс</w:t>
      </w:r>
    </w:p>
    <w:p>
      <w:pPr>
        <w:spacing w:after="0" w:line="240" w:lineRule="auto"/>
        <w:ind w:left="1460" w:right="1380" w:hanging="49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Вариант 2</w:t>
      </w:r>
    </w:p>
    <w:p>
      <w:pPr>
        <w:spacing w:line="240" w:lineRule="auto"/>
        <w:ind w:left="4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должительность работы: 45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минут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1. </w:t>
      </w:r>
      <w:r>
        <w:rPr>
          <w:rFonts w:ascii="Times New Roman" w:cs="Times New Roman" w:hAnsi="Times New Roman"/>
          <w:sz w:val="24"/>
          <w:szCs w:val="24"/>
          <w:highlight w:val="none"/>
        </w:rPr>
        <w:t>Определите, ч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ья клетка изображена на рисунке. </w:t>
      </w:r>
      <w:r>
        <w:rPr>
          <w:rFonts w:ascii="Times New Roman" w:cs="Times New Roman" w:hAnsi="Times New Roman"/>
          <w:sz w:val="24"/>
          <w:szCs w:val="24"/>
          <w:highlight w:val="none"/>
        </w:rPr>
        <w:t>Выпишите название клетки.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3048631" cy="1202788"/>
            <wp:effectExtent l="0" t="0" r="0" b="0"/>
            <wp:docPr id="31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631" cy="12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235"/>
        <w:gridCol w:w="2835"/>
      </w:tblGrid>
      <w:tr>
        <w:trPr/>
        <w:tc>
          <w:tcPr>
            <w:cnfStyle w:val="101000000000"/>
            <w:tcW w:w="22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Название клетки</w:t>
            </w:r>
          </w:p>
        </w:tc>
        <w:tc>
          <w:tcPr>
            <w:cnfStyle w:val="100000000000"/>
            <w:tcW w:w="28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Клетка бактерии\бактериальная клетка</w:t>
            </w:r>
          </w:p>
        </w:tc>
      </w:tr>
    </w:tbl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функциями клетки и ее органоидами.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tbl>
      <w:tblPr>
        <w:tblStyle w:val="TableGrid"/>
        <w:tblW w:w="0" w:type="auto"/>
        <w:jc w:val="center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09"/>
        <w:gridCol w:w="4206"/>
        <w:gridCol w:w="2682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206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Функция</w:t>
            </w:r>
          </w:p>
        </w:tc>
        <w:tc>
          <w:tcPr>
            <w:cnfStyle w:val="100000000000"/>
            <w:tcW w:w="2682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Структуры клетки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Поддержание формы клетки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Мембрана клетки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Отвечает за </w:t>
            </w:r>
            <w:r>
              <w:rPr>
                <w:sz w:val="24"/>
                <w:szCs w:val="24"/>
                <w:highlight w:val="none"/>
              </w:rPr>
              <w:t>передвижение клетки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Цитоплазма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Осуществляет </w:t>
            </w:r>
            <w:r>
              <w:rPr>
                <w:sz w:val="24"/>
                <w:szCs w:val="24"/>
                <w:highlight w:val="none"/>
              </w:rPr>
              <w:t>транспорт веществ в клетке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Жгутик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Отвечает за защиту клетке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50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pStyle w:val="Left_margin"/>
        <w:rPr>
          <w:highlight w:val="none"/>
        </w:rPr>
      </w:pPr>
      <w:r>
        <w:rPr>
          <w:b/>
          <w:highlight w:val="none"/>
        </w:rPr>
        <w:t>3.</w:t>
      </w:r>
      <w:r>
        <w:rPr>
          <w:highlight w:val="none"/>
        </w:rPr>
        <w:t xml:space="preserve"> Ткани растений, клетки которых </w:t>
      </w:r>
      <w:r>
        <w:rPr>
          <w:highlight w:val="none"/>
        </w:rPr>
        <w:t>проводят минеральные соли от корня к листьям</w:t>
      </w:r>
      <w:r>
        <w:rPr>
          <w:highlight w:val="none"/>
        </w:rPr>
        <w:t>, относят к</w:t>
      </w:r>
      <w:r>
        <w:t xml:space="preserve"> </w:t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242"/>
        <w:gridCol w:w="2560"/>
      </w:tblGrid>
      <w:tr>
        <w:trPr/>
        <w:tc>
          <w:tcPr>
            <w:cnfStyle w:val="101000000000"/>
            <w:tcW w:w="1242" w:type="dxa"/>
          </w:tcPr>
          <w:p>
            <w:pPr>
              <w:pStyle w:val="ListParagraph"/>
              <w:numPr>
                <w:ilvl w:val="0"/>
                <w:numId w:val="31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образова</w:t>
            </w:r>
            <w:r>
              <w:rPr>
                <w:sz w:val="24"/>
                <w:szCs w:val="24"/>
                <w:highlight w:val="none"/>
              </w:rPr>
              <w:t>тельной ткани</w:t>
            </w:r>
          </w:p>
        </w:tc>
      </w:tr>
      <w:tr>
        <w:trPr/>
        <w:tc>
          <w:tcPr>
            <w:cnfStyle w:val="001000100000"/>
            <w:tcW w:w="1242" w:type="dxa"/>
          </w:tcPr>
          <w:p>
            <w:pPr>
              <w:pStyle w:val="ListParagraph"/>
              <w:numPr>
                <w:ilvl w:val="0"/>
                <w:numId w:val="31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основным тканям</w:t>
            </w:r>
          </w:p>
        </w:tc>
      </w:tr>
      <w:tr>
        <w:trPr/>
        <w:tc>
          <w:tcPr>
            <w:cnfStyle w:val="001000010000"/>
            <w:tcW w:w="1242" w:type="dxa"/>
          </w:tcPr>
          <w:p>
            <w:pPr>
              <w:pStyle w:val="ListParagraph"/>
              <w:numPr>
                <w:ilvl w:val="0"/>
                <w:numId w:val="31"/>
              </w:numPr>
              <w:ind w:right="-2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покровным</w:t>
            </w:r>
            <w:r>
              <w:rPr>
                <w:sz w:val="24"/>
                <w:szCs w:val="24"/>
                <w:highlight w:val="none"/>
              </w:rPr>
              <w:t xml:space="preserve"> тканям</w:t>
            </w:r>
          </w:p>
        </w:tc>
      </w:tr>
      <w:tr>
        <w:trPr/>
        <w:tc>
          <w:tcPr>
            <w:cnfStyle w:val="001000100000"/>
            <w:tcW w:w="1242" w:type="dxa"/>
          </w:tcPr>
          <w:p>
            <w:pPr>
              <w:pStyle w:val="ListParagraph"/>
              <w:numPr>
                <w:ilvl w:val="0"/>
                <w:numId w:val="31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проводящим тканям</w:t>
            </w:r>
          </w:p>
        </w:tc>
      </w:tr>
    </w:tbl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4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Какие органы растения относят к вегетативным?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ind w:right="96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5953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67"/>
        <w:gridCol w:w="5386"/>
      </w:tblGrid>
      <w:tr>
        <w:trPr/>
        <w:tc>
          <w:tcPr>
            <w:cnfStyle w:val="101000000000"/>
            <w:tcW w:w="567" w:type="dxa"/>
          </w:tcPr>
          <w:p>
            <w:pPr>
              <w:numPr>
                <w:ilvl w:val="0"/>
                <w:numId w:val="9"/>
              </w:numPr>
              <w:tabs>
                <w:tab w:val="left" w:pos="330"/>
              </w:tabs>
              <w:spacing w:line="223" w:lineRule="auto"/>
              <w:ind w:right="120" w:hanging="80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плод</w:t>
            </w:r>
          </w:p>
        </w:tc>
      </w:tr>
      <w:tr>
        <w:trPr/>
        <w:tc>
          <w:tcPr>
            <w:cnfStyle w:val="001000100000"/>
            <w:tcW w:w="567" w:type="dxa"/>
          </w:tcPr>
          <w:p>
            <w:pPr>
              <w:numPr>
                <w:ilvl w:val="0"/>
                <w:numId w:val="9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почка, цветок, плод</w:t>
            </w:r>
          </w:p>
        </w:tc>
      </w:tr>
      <w:tr>
        <w:trPr/>
        <w:tc>
          <w:tcPr>
            <w:cnfStyle w:val="001000010000"/>
            <w:tcW w:w="567" w:type="dxa"/>
          </w:tcPr>
          <w:p>
            <w:pPr>
              <w:numPr>
                <w:ilvl w:val="0"/>
                <w:numId w:val="9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почка</w:t>
            </w:r>
          </w:p>
        </w:tc>
      </w:tr>
      <w:tr>
        <w:trPr/>
        <w:tc>
          <w:tcPr>
            <w:cnfStyle w:val="001000100000"/>
            <w:tcW w:w="567" w:type="dxa"/>
          </w:tcPr>
          <w:p>
            <w:pPr>
              <w:numPr>
                <w:ilvl w:val="0"/>
                <w:numId w:val="9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цветок, лист, главный корень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5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Какие корни развиваются на побеге растения?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TableGrid"/>
        <w:tblW w:w="4711" w:type="dxa"/>
        <w:tblInd w:w="25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851"/>
        <w:gridCol w:w="3860"/>
      </w:tblGrid>
      <w:tr>
        <w:trPr/>
        <w:tc>
          <w:tcPr>
            <w:cnfStyle w:val="101000000000"/>
            <w:tcW w:w="851" w:type="dxa"/>
          </w:tcPr>
          <w:p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860" w:type="dxa"/>
          </w:tcPr>
          <w:p>
            <w:pPr>
              <w:tabs>
                <w:tab w:val="left" w:pos="280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главный и боковые корни</w:t>
            </w:r>
          </w:p>
        </w:tc>
      </w:tr>
      <w:tr>
        <w:trPr/>
        <w:tc>
          <w:tcPr>
            <w:cnfStyle w:val="001000100000"/>
            <w:tcW w:w="851" w:type="dxa"/>
          </w:tcPr>
          <w:p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боковые корни</w:t>
            </w:r>
          </w:p>
        </w:tc>
      </w:tr>
      <w:tr>
        <w:trPr/>
        <w:tc>
          <w:tcPr>
            <w:cnfStyle w:val="001000010000"/>
            <w:tcW w:w="851" w:type="dxa"/>
          </w:tcPr>
          <w:p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придаточные корни</w:t>
            </w:r>
          </w:p>
        </w:tc>
      </w:tr>
      <w:tr>
        <w:trPr/>
        <w:tc>
          <w:tcPr>
            <w:cnfStyle w:val="001000100000"/>
            <w:tcW w:w="851" w:type="dxa"/>
          </w:tcPr>
          <w:p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главный корень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6</w:t>
      </w: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.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Из какой почки развивается цветок тюльпана?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5953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67"/>
        <w:gridCol w:w="5386"/>
      </w:tblGrid>
      <w:tr>
        <w:trPr/>
        <w:tc>
          <w:tcPr>
            <w:cnfStyle w:val="101000000000"/>
            <w:tcW w:w="567" w:type="dxa"/>
          </w:tcPr>
          <w:p>
            <w:pPr>
              <w:numPr>
                <w:ilvl w:val="0"/>
                <w:numId w:val="10"/>
              </w:numPr>
              <w:tabs>
                <w:tab w:val="left" w:pos="330"/>
              </w:tabs>
              <w:spacing w:line="223" w:lineRule="auto"/>
              <w:ind w:right="120" w:hanging="80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вегетативной</w:t>
            </w:r>
          </w:p>
        </w:tc>
      </w:tr>
      <w:tr>
        <w:trPr/>
        <w:tc>
          <w:tcPr>
            <w:cnfStyle w:val="001000100000"/>
            <w:tcW w:w="567" w:type="dxa"/>
          </w:tcPr>
          <w:p>
            <w:pPr>
              <w:numPr>
                <w:ilvl w:val="0"/>
                <w:numId w:val="10"/>
              </w:numPr>
              <w:spacing w:line="223" w:lineRule="auto"/>
              <w:ind w:left="176" w:right="314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генеративной</w:t>
            </w:r>
          </w:p>
        </w:tc>
      </w:tr>
      <w:tr>
        <w:trPr/>
        <w:tc>
          <w:tcPr>
            <w:cnfStyle w:val="001000010000"/>
            <w:tcW w:w="567" w:type="dxa"/>
          </w:tcPr>
          <w:p>
            <w:pPr>
              <w:numPr>
                <w:ilvl w:val="0"/>
                <w:numId w:val="10"/>
              </w:numPr>
              <w:spacing w:line="223" w:lineRule="auto"/>
              <w:ind w:left="176" w:right="314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вегетативно-генеративной</w:t>
            </w:r>
          </w:p>
        </w:tc>
      </w:tr>
      <w:tr>
        <w:trPr/>
        <w:tc>
          <w:tcPr>
            <w:cnfStyle w:val="001000100000"/>
            <w:tcW w:w="567" w:type="dxa"/>
          </w:tcPr>
          <w:p>
            <w:pPr>
              <w:numPr>
                <w:ilvl w:val="0"/>
                <w:numId w:val="10"/>
              </w:numPr>
              <w:spacing w:line="223" w:lineRule="auto"/>
              <w:ind w:left="176" w:right="314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цветочной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видоизменённым органом растения и его названия.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6771" w:type="dxa"/>
        <w:tblLook w:val="04A0"/>
      </w:tblPr>
      <w:tblGrid>
        <w:gridCol w:w="390"/>
        <w:gridCol w:w="1594"/>
        <w:gridCol w:w="4787"/>
      </w:tblGrid>
      <w:tr>
        <w:trPr/>
        <w:tc>
          <w:tcPr>
            <w:cnfStyle w:val="101000000000"/>
            <w:tcW w:w="390" w:type="dxa"/>
          </w:tcPr>
          <w:p>
            <w:pPr>
              <w:ind w:left="36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Название органа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4787" w:type="dxa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Видоизменённые органы</w:t>
            </w:r>
          </w:p>
        </w:tc>
      </w:tr>
      <w:tr>
        <w:trPr/>
        <w:tc>
          <w:tcPr>
            <w:cnfStyle w:val="00100010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0000001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Луковица</w:t>
            </w:r>
          </w:p>
        </w:tc>
        <w:tc>
          <w:tcPr>
            <w:cnfStyle w:val="000000100000"/>
            <w:tcW w:w="4787" w:type="dxa"/>
            <w:vMerge w:val="restart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rFonts w:asciiTheme="minorHAnsi" w:cstheme="minorBidi" w:eastAsiaTheme="minorHAnsi" w:hAnsiTheme="minorHAnsi"/>
                <w:highlight w:val="none"/>
                <w:lang w:eastAsia="en-US"/>
              </w:rPr>
              <w:drawing xmlns:mc="http://schemas.openxmlformats.org/markup-compatibility/2006">
                <wp:inline distT="0" distB="0" distL="114300" distR="114300">
                  <wp:extent cx="2459990" cy="1828800"/>
                  <wp:effectExtent l="0" t="0" r="25400" b="25400"/>
                  <wp:docPr id="3197" name="Picture 3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1" name="Picture 3129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cnfStyle w:val="00100001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Корневище</w:t>
            </w:r>
          </w:p>
        </w:tc>
        <w:tc>
          <w:tcPr>
            <w:cnfStyle w:val="000000010000"/>
            <w:tcW w:w="4787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10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Клубень</w:t>
            </w:r>
          </w:p>
        </w:tc>
        <w:tc>
          <w:tcPr>
            <w:cnfStyle w:val="000000100000"/>
            <w:tcW w:w="4787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8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Колючки боярышника – это видоизмененный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4820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25"/>
        <w:gridCol w:w="3685"/>
        <w:gridCol w:w="710"/>
      </w:tblGrid>
      <w:tr>
        <w:trPr/>
        <w:tc>
          <w:tcPr>
            <w:cnfStyle w:val="101000000000"/>
            <w:tcW w:w="425" w:type="dxa"/>
          </w:tcPr>
          <w:p>
            <w:pPr>
              <w:numPr>
                <w:ilvl w:val="0"/>
                <w:numId w:val="11"/>
              </w:numPr>
              <w:tabs>
                <w:tab w:val="left" w:pos="330"/>
              </w:tabs>
              <w:spacing w:line="223" w:lineRule="auto"/>
              <w:ind w:right="120" w:hanging="80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побег</w:t>
            </w:r>
          </w:p>
        </w:tc>
      </w:tr>
      <w:tr>
        <w:trPr/>
        <w:tc>
          <w:tcPr>
            <w:cnfStyle w:val="001000100000"/>
            <w:tcW w:w="425" w:type="dxa"/>
          </w:tcPr>
          <w:p>
            <w:pPr>
              <w:numPr>
                <w:ilvl w:val="0"/>
                <w:numId w:val="11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лист</w:t>
            </w:r>
          </w:p>
        </w:tc>
      </w:tr>
      <w:tr>
        <w:trPr/>
        <w:tc>
          <w:tcPr>
            <w:cnfStyle w:val="001000010000"/>
            <w:tcW w:w="425" w:type="dxa"/>
          </w:tcPr>
          <w:p>
            <w:pPr>
              <w:numPr>
                <w:ilvl w:val="0"/>
                <w:numId w:val="11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особый вырост клетки кожицы стебля</w:t>
            </w:r>
          </w:p>
        </w:tc>
      </w:tr>
      <w:tr>
        <w:trPr>
          <w:gridAfter w:val="1"/>
          <w:wAfter w:w="710" w:type="dxa"/>
        </w:trPr>
        <w:tc>
          <w:tcPr>
            <w:cnfStyle w:val="001000100000"/>
            <w:tcW w:w="425" w:type="dxa"/>
          </w:tcPr>
          <w:p>
            <w:pPr>
              <w:numPr>
                <w:ilvl w:val="0"/>
                <w:numId w:val="11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685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цветок</w:t>
            </w:r>
          </w:p>
        </w:tc>
      </w:tr>
    </w:tbl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9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. Какую функцию выполняет покровная ткань листа?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5811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25"/>
        <w:gridCol w:w="5386"/>
      </w:tblGrid>
      <w:tr>
        <w:trPr/>
        <w:tc>
          <w:tcPr>
            <w:cnfStyle w:val="101000000000"/>
            <w:tcW w:w="425" w:type="dxa"/>
          </w:tcPr>
          <w:p>
            <w:pPr>
              <w:numPr>
                <w:ilvl w:val="0"/>
                <w:numId w:val="12"/>
              </w:numPr>
              <w:tabs>
                <w:tab w:val="left" w:pos="330"/>
              </w:tabs>
              <w:spacing w:line="223" w:lineRule="auto"/>
              <w:ind w:right="120" w:hanging="80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проведение питательных веществ</w:t>
            </w:r>
          </w:p>
        </w:tc>
      </w:tr>
      <w:tr>
        <w:trPr/>
        <w:tc>
          <w:tcPr>
            <w:cnfStyle w:val="001000100000"/>
            <w:tcW w:w="425" w:type="dxa"/>
          </w:tcPr>
          <w:p>
            <w:pPr>
              <w:numPr>
                <w:ilvl w:val="0"/>
                <w:numId w:val="12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придает упругость и прочность листьям</w:t>
            </w:r>
          </w:p>
        </w:tc>
      </w:tr>
      <w:tr>
        <w:trPr/>
        <w:tc>
          <w:tcPr>
            <w:cnfStyle w:val="001000010000"/>
            <w:tcW w:w="425" w:type="dxa"/>
          </w:tcPr>
          <w:p>
            <w:pPr>
              <w:numPr>
                <w:ilvl w:val="0"/>
                <w:numId w:val="12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образует  новые клетки</w:t>
            </w:r>
          </w:p>
        </w:tc>
      </w:tr>
      <w:tr>
        <w:trPr/>
        <w:tc>
          <w:tcPr>
            <w:cnfStyle w:val="001000100000"/>
            <w:tcW w:w="425" w:type="dxa"/>
          </w:tcPr>
          <w:p>
            <w:pPr>
              <w:numPr>
                <w:ilvl w:val="0"/>
                <w:numId w:val="12"/>
              </w:numPr>
              <w:spacing w:line="223" w:lineRule="auto"/>
              <w:ind w:left="177" w:right="120" w:hanging="177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участвует</w:t>
            </w:r>
            <w:r>
              <w:rPr>
                <w:rFonts w:eastAsia="Calibri"/>
                <w:sz w:val="24"/>
                <w:szCs w:val="24"/>
                <w:highlight w:val="none"/>
              </w:rPr>
              <w:t xml:space="preserve"> в транспирации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10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Расположите в правильном порядке события, происходящие при прорастании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семени пшеницы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. В ответе запишите 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pStyle w:val="ListParagraph"/>
        <w:numPr>
          <w:ilvl w:val="0"/>
          <w:numId w:val="37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 xml:space="preserve">появление </w:t>
      </w:r>
      <w:r>
        <w:rPr>
          <w:sz w:val="24"/>
          <w:szCs w:val="24"/>
          <w:highlight w:val="none"/>
        </w:rPr>
        <w:t>корешка</w:t>
      </w:r>
    </w:p>
    <w:p>
      <w:pPr>
        <w:pStyle w:val="ListParagraph"/>
        <w:numPr>
          <w:ilvl w:val="0"/>
          <w:numId w:val="37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первых настоящих листьев</w:t>
      </w: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37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разрушение семенной кожуры</w:t>
      </w:r>
    </w:p>
    <w:p>
      <w:pPr>
        <w:pStyle w:val="ListParagraph"/>
        <w:numPr>
          <w:ilvl w:val="0"/>
          <w:numId w:val="37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набухание семени</w:t>
      </w:r>
    </w:p>
    <w:p>
      <w:pPr>
        <w:pStyle w:val="ListParagraph"/>
        <w:numPr>
          <w:ilvl w:val="0"/>
          <w:numId w:val="37"/>
        </w:numPr>
        <w:tabs>
          <w:tab w:val="left" w:pos="1951"/>
        </w:tabs>
        <w:jc w:val="both"/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 xml:space="preserve">появление </w:t>
      </w:r>
      <w:r>
        <w:rPr>
          <w:sz w:val="24"/>
          <w:szCs w:val="24"/>
          <w:highlight w:val="none"/>
        </w:rPr>
        <w:t>ко</w:t>
      </w:r>
      <w:r>
        <w:rPr>
          <w:sz w:val="24"/>
          <w:szCs w:val="24"/>
          <w:highlight w:val="none"/>
        </w:rPr>
        <w:t>леоптила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Ответ: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43152</w:t>
      </w:r>
    </w:p>
    <w:p>
      <w:pPr>
        <w:spacing w:line="240" w:lineRule="auto"/>
        <w:jc w:val="both"/>
        <w:rPr>
          <w:rFonts w:ascii="Times New Roman" w:cs="Times New Roman" w:hAnsi="Times New Roman"/>
          <w:b/>
          <w:sz w:val="28"/>
          <w:szCs w:val="28"/>
          <w:highlight w:val="none"/>
        </w:rPr>
      </w:pPr>
      <w:r>
        <w:rPr>
          <w:rFonts w:ascii="Times New Roman" w:cs="Times New Roman" w:hAnsi="Times New Roman"/>
          <w:b/>
          <w:sz w:val="28"/>
          <w:szCs w:val="28"/>
          <w:highlight w:val="none"/>
        </w:rPr>
        <w:t>11</w:t>
      </w:r>
      <w:r>
        <w:rPr>
          <w:rFonts w:ascii="Times New Roman" w:cs="Times New Roman" w:hAnsi="Times New Roman"/>
          <w:b/>
          <w:sz w:val="28"/>
          <w:szCs w:val="28"/>
          <w:highlight w:val="none"/>
        </w:rPr>
        <w:t xml:space="preserve">. 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Пользуясь </w:t>
      </w:r>
      <w:r>
        <w:rPr>
          <w:rFonts w:ascii="Times New Roman" w:cs="Times New Roman" w:hAnsi="Times New Roman"/>
          <w:sz w:val="28"/>
          <w:szCs w:val="28"/>
          <w:highlight w:val="none"/>
        </w:rPr>
        <w:t>рисунок «</w:t>
      </w:r>
      <w:r>
        <w:rPr>
          <w:rFonts w:ascii="Times New Roman" w:cs="Times New Roman" w:hAnsi="Times New Roman"/>
          <w:sz w:val="28"/>
          <w:szCs w:val="28"/>
          <w:highlight w:val="none"/>
        </w:rPr>
        <w:t>Тюльпана</w:t>
      </w:r>
      <w:r>
        <w:rPr>
          <w:rFonts w:ascii="Times New Roman" w:cs="Times New Roman" w:hAnsi="Times New Roman"/>
          <w:sz w:val="28"/>
          <w:szCs w:val="28"/>
          <w:highlight w:val="none"/>
        </w:rPr>
        <w:t>», выберите верные утверждения.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highlight w:val="none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margin">
              <wp:posOffset>8543925</wp:posOffset>
            </wp:positionH>
            <wp:positionV relativeFrom="margin">
              <wp:posOffset>1229995</wp:posOffset>
            </wp:positionV>
            <wp:extent cx="1285240" cy="1735455"/>
            <wp:effectExtent l="0" t="0" r="0" b="0"/>
            <wp:wrapSquare wrapText="bothSides"/>
            <wp:docPr id="31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А. Для 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цветка </w:t>
      </w:r>
      <w:r>
        <w:rPr>
          <w:rFonts w:ascii="Times New Roman" w:cs="Times New Roman" w:hAnsi="Times New Roman"/>
          <w:sz w:val="28"/>
          <w:szCs w:val="28"/>
          <w:highlight w:val="none"/>
        </w:rPr>
        <w:t>тюльпана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характерно опыление с помощью насекомых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hAnsi="Times New Roman"/>
          <w:sz w:val="28"/>
          <w:szCs w:val="28"/>
          <w:highlight w:val="none"/>
        </w:rPr>
        <w:t xml:space="preserve">Б. Цветок </w:t>
      </w:r>
      <w:r>
        <w:rPr>
          <w:rFonts w:ascii="Times New Roman" w:cs="Times New Roman" w:hAnsi="Times New Roman"/>
          <w:sz w:val="28"/>
          <w:szCs w:val="28"/>
          <w:highlight w:val="none"/>
        </w:rPr>
        <w:t>тюльпана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имеет околоцветник, и он состоит из лепестков и чашелистиков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12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. Какую функцию выполняет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соцветие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7370" w:type="dxa"/>
        <w:tblInd w:w="25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126"/>
        <w:gridCol w:w="5244"/>
      </w:tblGrid>
      <w:tr>
        <w:trPr/>
        <w:tc>
          <w:tcPr>
            <w:cnfStyle w:val="101000000000"/>
            <w:tcW w:w="2126" w:type="dxa"/>
          </w:tcPr>
          <w:p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защиту цветка</w:t>
            </w:r>
          </w:p>
        </w:tc>
      </w:tr>
      <w:tr>
        <w:trPr/>
        <w:tc>
          <w:tcPr>
            <w:cnfStyle w:val="001000100000"/>
            <w:tcW w:w="2126" w:type="dxa"/>
          </w:tcPr>
          <w:p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привлечение опылителей</w:t>
            </w:r>
          </w:p>
        </w:tc>
      </w:tr>
      <w:tr>
        <w:trPr/>
        <w:tc>
          <w:tcPr>
            <w:cnfStyle w:val="001000010000"/>
            <w:tcW w:w="2126" w:type="dxa"/>
          </w:tcPr>
          <w:p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транспорт веществ по стеблю</w:t>
            </w:r>
          </w:p>
        </w:tc>
      </w:tr>
      <w:tr>
        <w:trPr/>
        <w:tc>
          <w:tcPr>
            <w:cnfStyle w:val="001000100000"/>
            <w:tcW w:w="2126" w:type="dxa"/>
          </w:tcPr>
          <w:p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образование плодов</w:t>
            </w:r>
          </w:p>
        </w:tc>
      </w:tr>
    </w:tbl>
    <w:p>
      <w:pPr>
        <w:spacing w:after="0" w:line="235" w:lineRule="auto"/>
        <w:ind w:right="142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13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.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Рассмотрите </w:t>
      </w:r>
      <w:r>
        <w:rPr>
          <w:rFonts w:ascii="Times New Roman" w:cs="Times New Roman" w:hAnsi="Times New Roman"/>
          <w:sz w:val="24"/>
          <w:szCs w:val="24"/>
          <w:highlight w:val="none"/>
        </w:rPr>
        <w:t>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>определите систематические группы организмов, изображённых на рисунке.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номера выбранных ответов,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соответствующие группе растений обозначенные буквами.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133850" cy="2319793"/>
            <wp:effectExtent l="0" t="0" r="0" b="0"/>
            <wp:docPr id="3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ayout w:type="fixed"/>
        <w:tblLook w:val="04A0"/>
      </w:tblPr>
      <w:tblGrid>
        <w:gridCol w:w="5353"/>
      </w:tblGrid>
      <w:tr>
        <w:trPr/>
        <w:tc>
          <w:tcPr>
            <w:cnfStyle w:val="101000000000"/>
            <w:tcW w:w="5353" w:type="dxa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Отдел</w:t>
            </w:r>
            <w:r>
              <w:rPr>
                <w:caps/>
                <w:sz w:val="24"/>
                <w:szCs w:val="24"/>
                <w:highlight w:val="none"/>
              </w:rPr>
              <w:t xml:space="preserve"> растений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А. Зеленые водоросли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Б. </w:t>
            </w:r>
            <w:r>
              <w:rPr>
                <w:sz w:val="24"/>
                <w:szCs w:val="24"/>
                <w:highlight w:val="none"/>
              </w:rPr>
              <w:t>Красные</w:t>
            </w:r>
            <w:r>
              <w:rPr>
                <w:sz w:val="24"/>
                <w:szCs w:val="24"/>
                <w:highlight w:val="none"/>
              </w:rPr>
              <w:t xml:space="preserve"> водоросли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В. </w:t>
            </w:r>
            <w:r>
              <w:rPr>
                <w:sz w:val="24"/>
                <w:szCs w:val="24"/>
                <w:highlight w:val="none"/>
              </w:rPr>
              <w:t>Мхи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Г. Папоротники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Д. Голосеменные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Ё. Покрытосеменные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35" w:lineRule="auto"/>
        <w:ind w:right="142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14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Вставьте в текст "Размножение растений" пропущенные слова из предложенного перечня, используя для этого их 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67" w:lineRule="auto"/>
        <w:ind w:right="640"/>
        <w:jc w:val="center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Размножение растений</w:t>
      </w:r>
    </w:p>
    <w:p>
      <w:pPr>
        <w:spacing w:after="0" w:line="267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Жизнь на Земле существует благодаря размножению организмов. При _______(А) размножении потомство имеет наследственную информацию, сходную с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родительской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. Такое размножение происходит с помощью _______(Б) или вегетативных органов. При вегетативном размножении используются корневые отпрыски, черенки, видоизменённые побеги. К видоизменённым подземным побегам относят луковицу, корневище и _______(В). Половое размножение сопровождается образованием _______(Г) и оплодотворением. Потомство, полученное при половом размножении, обладает более разнообразной наследственной информацией, чем каждый из родителей.</w:t>
      </w:r>
    </w:p>
    <w:p>
      <w:pPr>
        <w:spacing w:after="0" w:line="267" w:lineRule="auto"/>
        <w:ind w:right="640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 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спора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гамета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корень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бесполое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половое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фрагментация</w:t>
      </w:r>
    </w:p>
    <w:p>
      <w:pPr>
        <w:numPr>
          <w:ilvl w:val="0"/>
          <w:numId w:val="14"/>
        </w:numPr>
        <w:spacing w:after="0" w:line="267" w:lineRule="auto"/>
        <w:ind w:right="640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клубень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"/>
        <w:gridCol w:w="624"/>
        <w:gridCol w:w="624"/>
        <w:gridCol w:w="624"/>
      </w:tblGrid>
      <w:tr>
        <w:trPr>
          <w:jc w:val="center"/>
        </w:trPr>
        <w:tc>
          <w:tcPr>
            <w:cnfStyle w:val="1010000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2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4</w:t>
            </w:r>
          </w:p>
        </w:tc>
        <w:tc>
          <w:tcPr>
            <w:cnfStyle w:val="0000001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1</w:t>
            </w:r>
          </w:p>
        </w:tc>
        <w:tc>
          <w:tcPr>
            <w:cnfStyle w:val="0000001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2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7</w:t>
            </w:r>
          </w:p>
        </w:tc>
        <w:tc>
          <w:tcPr>
            <w:cnfStyle w:val="000000100000"/>
            <w:tcW w:w="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 2</w:t>
            </w:r>
          </w:p>
        </w:tc>
      </w:tr>
    </w:tbl>
    <w:p>
      <w:pPr>
        <w:spacing w:after="0" w:line="235" w:lineRule="auto"/>
        <w:ind w:right="142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>15</w:t>
      </w: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>. Проанализируйте опыт и объясните полученный результат.</w:t>
      </w:r>
    </w:p>
    <w:p>
      <w:pPr>
        <w:pStyle w:val="NoSpacing"/>
        <w:spacing w:line="36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В два сосуда налили оди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наковое количество вод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ы. В каждый сосуд поместили про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росток фасоли, и налили масла.</w:t>
      </w: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С помощью груши в левой части рисунка в воду накачивают воздух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, а в правой части рисунка этого не делают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.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 xml:space="preserve"> Через некоторое время, один росток погиб в том стакане где не накачивался воздух, а в другом стакане выжил. Объясните почему?</w:t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Spacing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  <w:sectPr>
          <w:pgSz w:w="16840" w:h="11904" w:orient="landscape"/>
          <w:pgMar w:top="993" w:right="538" w:bottom="284" w:left="567" w:header="0" w:footer="0" w:gutter="0"/>
          <w:cols w:space="709" w:num="2"/>
        </w:sect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114800" cy="1383869"/>
            <wp:effectExtent l="0" t="0" r="0" b="0"/>
            <wp:docPr id="3200" name="Рисунок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Рисунок 308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Таблица ответов 2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 xml:space="preserve"> вариант.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6520" w:type="dxa"/>
        <w:tblInd w:w="534" w:type="dxa"/>
        <w:tblLayout w:type="fixed"/>
        <w:tblLook w:val="04A0"/>
      </w:tblPr>
      <w:tblGrid>
        <w:gridCol w:w="1275"/>
        <w:gridCol w:w="3969"/>
        <w:gridCol w:w="1276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275" w:type="dxa"/>
          </w:tcPr>
          <w:p>
            <w:pPr>
              <w:spacing w:line="235" w:lineRule="auto"/>
              <w:ind w:right="176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969" w:type="dxa"/>
          </w:tcPr>
          <w:p>
            <w:pPr>
              <w:spacing w:line="235" w:lineRule="auto"/>
              <w:ind w:right="1380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ответ</w:t>
            </w:r>
          </w:p>
        </w:tc>
        <w:tc>
          <w:tcPr>
            <w:cnfStyle w:val="100000000000"/>
            <w:tcW w:w="1276" w:type="dxa"/>
          </w:tcPr>
          <w:p>
            <w:pPr>
              <w:tabs>
                <w:tab w:val="left" w:pos="1876"/>
              </w:tabs>
              <w:spacing w:line="235" w:lineRule="auto"/>
              <w:ind w:right="317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Бактериальная клетка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1321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cantSplit w:val="on"/>
          <w:trHeight w:val="355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276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231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43152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624513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17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4172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100000"/>
            <w:tcW w:w="3969" w:type="dxa"/>
          </w:tcPr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1. Благодаря фотосинтезу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2. Наличие источника света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3. Наличие углекислого газа и воды для процесса фотосинтеза.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тветы и критерии к оцениванию 18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задания 2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вариант.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Сеткатаблицы3"/>
        <w:tblW w:w="6549" w:type="dxa"/>
        <w:tblInd w:w="534" w:type="dxa"/>
        <w:tblLayout w:type="fixed"/>
        <w:tblLook w:val="04A0"/>
      </w:tblPr>
      <w:tblGrid>
        <w:gridCol w:w="5131"/>
        <w:gridCol w:w="1418"/>
      </w:tblGrid>
      <w:tr>
        <w:trPr/>
        <w:tc>
          <w:tcPr>
            <w:cnfStyle w:val="1010000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Содержание верного ответа и указания по оцениванию</w:t>
            </w:r>
          </w:p>
        </w:tc>
        <w:tc>
          <w:tcPr>
            <w:cnfStyle w:val="100000000000"/>
            <w:tcW w:w="1418" w:type="dxa"/>
          </w:tcPr>
          <w:p>
            <w:pPr>
              <w:spacing w:line="235" w:lineRule="auto"/>
              <w:ind w:right="459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trHeight w:val="2562"/>
        </w:trPr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Правильный ответ и обоснование вывода опыта: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Масло не пропускает кислород необходимый для дыхания корня, по этой причине в стакане без накачивания воздуха растение погибло, а в стакане, где происходило накачивание воздуха, растение дышало</w:t>
            </w:r>
            <w:r>
              <w:rPr>
                <w:bCs/>
                <w:sz w:val="24"/>
                <w:szCs w:val="24"/>
                <w:highlight w:val="none"/>
              </w:rPr>
              <w:t>.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1. </w:t>
            </w:r>
            <w:r>
              <w:rPr>
                <w:bCs/>
                <w:sz w:val="24"/>
                <w:szCs w:val="24"/>
                <w:highlight w:val="none"/>
              </w:rPr>
              <w:t>Масло не пропускает воздух.</w:t>
            </w:r>
          </w:p>
          <w:p>
            <w:pPr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2. В в</w:t>
            </w:r>
            <w:r>
              <w:rPr>
                <w:bCs/>
                <w:sz w:val="24"/>
                <w:szCs w:val="24"/>
                <w:highlight w:val="none"/>
              </w:rPr>
              <w:t>оздухе</w:t>
            </w:r>
            <w:r>
              <w:rPr>
                <w:bCs/>
                <w:sz w:val="24"/>
                <w:szCs w:val="24"/>
                <w:highlight w:val="none"/>
              </w:rPr>
              <w:t xml:space="preserve"> есть кислород</w:t>
            </w:r>
            <w:r>
              <w:rPr>
                <w:bCs/>
                <w:sz w:val="24"/>
                <w:szCs w:val="24"/>
                <w:highlight w:val="none"/>
              </w:rPr>
              <w:t>,</w:t>
            </w:r>
            <w:r>
              <w:rPr>
                <w:bCs/>
                <w:sz w:val="24"/>
                <w:szCs w:val="24"/>
                <w:highlight w:val="none"/>
              </w:rPr>
              <w:t xml:space="preserve"> необходимый для дыхания.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3. </w:t>
            </w:r>
            <w:r>
              <w:rPr>
                <w:bCs/>
                <w:sz w:val="24"/>
                <w:szCs w:val="24"/>
                <w:highlight w:val="none"/>
              </w:rPr>
              <w:t>Груша нагнетает воздух растению в обход слоя масла</w:t>
            </w:r>
            <w:r>
              <w:rPr>
                <w:bCs/>
                <w:sz w:val="24"/>
                <w:szCs w:val="24"/>
                <w:highlight w:val="none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(Объяснение может быть приведено в иной, близкой по смыслу формулировке.)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Правильно дан ответ и обоснование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допущена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одна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2"/>
                <w:sz w:val="24"/>
                <w:szCs w:val="24"/>
                <w:highlight w:val="none"/>
              </w:rPr>
              <w:t>ошибка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два из трёх пунктов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 xml:space="preserve">допущено две </w:t>
            </w:r>
            <w:r>
              <w:rPr>
                <w:spacing w:val="-2"/>
                <w:sz w:val="24"/>
                <w:szCs w:val="24"/>
                <w:highlight w:val="none"/>
              </w:rPr>
              <w:t>ошибки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только один из трёх пунктов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Ответ неправильный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0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pStyle w:val="NoSpacing"/>
        <w:spacing w:line="276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p>
      <w:pP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br w:type="page"/>
      </w:r>
    </w:p>
    <w:p>
      <w:pPr>
        <w:spacing w:after="0" w:line="240" w:lineRule="auto"/>
        <w:ind w:right="-3"/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Приложение 5</w:t>
      </w:r>
    </w:p>
    <w:p>
      <w:pPr>
        <w:spacing w:after="0" w:line="240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Биология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6</w:t>
      </w:r>
      <w:r>
        <w:rPr>
          <w:rFonts w:ascii="Times New Roman" w:cs="Times New Roman" w:hAnsi="Times New Roman"/>
          <w:sz w:val="28"/>
          <w:szCs w:val="28"/>
          <w:highlight w:val="none"/>
        </w:rPr>
        <w:t>-й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класс</w:t>
      </w:r>
    </w:p>
    <w:p>
      <w:pPr>
        <w:spacing w:after="0" w:line="240" w:lineRule="auto"/>
        <w:ind w:left="1460" w:right="1380" w:hanging="49"/>
        <w:jc w:val="center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</w:rPr>
        <w:t>демоверсия</w:t>
      </w:r>
    </w:p>
    <w:p>
      <w:pPr>
        <w:spacing w:line="240" w:lineRule="auto"/>
        <w:ind w:left="40"/>
        <w:jc w:val="center"/>
        <w:rPr>
          <w:rFonts w:ascii="Times New Roman" w:cs="Times New Roman" w:eastAsia="Times New Roman" w:hAnsi="Times New Roman"/>
          <w:sz w:val="28"/>
          <w:szCs w:val="28"/>
          <w:highlight w:val="non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none"/>
        </w:rPr>
        <w:t>Продолжительность работы: 45</w:t>
      </w:r>
      <w:r>
        <w:rPr>
          <w:rFonts w:ascii="Times New Roman" w:cs="Times New Roman" w:eastAsia="Times New Roman" w:hAnsi="Times New Roman"/>
          <w:sz w:val="28"/>
          <w:szCs w:val="28"/>
          <w:highlight w:val="none"/>
        </w:rPr>
        <w:t xml:space="preserve"> минут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1. </w:t>
      </w:r>
      <w:r>
        <w:rPr>
          <w:rFonts w:ascii="Times New Roman" w:cs="Times New Roman" w:hAnsi="Times New Roman"/>
          <w:sz w:val="24"/>
          <w:szCs w:val="24"/>
          <w:highlight w:val="none"/>
        </w:rPr>
        <w:t>Определите, ч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ья клетка изображена на рисунке. </w:t>
      </w:r>
      <w:r>
        <w:rPr>
          <w:rFonts w:ascii="Times New Roman" w:cs="Times New Roman" w:hAnsi="Times New Roman"/>
          <w:sz w:val="24"/>
          <w:szCs w:val="24"/>
          <w:highlight w:val="none"/>
        </w:rPr>
        <w:t>Выпишите название клетки.</w:t>
      </w: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2088627" cy="1676400"/>
            <wp:effectExtent l="0" t="0" r="0" b="0"/>
            <wp:docPr id="32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l="1" r="46204" b="5073"/>
                    <a:stretch/>
                  </pic:blipFill>
                  <pic:spPr>
                    <a:xfrm>
                      <a:off x="0" y="0"/>
                      <a:ext cx="208862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235"/>
        <w:gridCol w:w="2835"/>
      </w:tblGrid>
      <w:tr>
        <w:trPr/>
        <w:tc>
          <w:tcPr>
            <w:cnfStyle w:val="101000000000"/>
            <w:tcW w:w="22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Название клетки</w:t>
            </w:r>
          </w:p>
        </w:tc>
        <w:tc>
          <w:tcPr>
            <w:cnfStyle w:val="100000000000"/>
            <w:tcW w:w="2835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Клетка животного \ животная клетка</w:t>
            </w:r>
          </w:p>
        </w:tc>
      </w:tr>
    </w:tbl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функциями клетки и ее органоидами.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tbl>
      <w:tblPr>
        <w:tblStyle w:val="TableGrid"/>
        <w:tblW w:w="0" w:type="auto"/>
        <w:jc w:val="center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09"/>
        <w:gridCol w:w="4206"/>
        <w:gridCol w:w="2682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206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Функция</w:t>
            </w:r>
          </w:p>
        </w:tc>
        <w:tc>
          <w:tcPr>
            <w:cnfStyle w:val="100000000000"/>
            <w:tcW w:w="2682" w:type="dxa"/>
            <w:vAlign w:val="center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b/>
                <w:caps/>
                <w:sz w:val="24"/>
                <w:szCs w:val="24"/>
                <w:highlight w:val="none"/>
              </w:rPr>
              <w:t>Структуры клетки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Связь с внешней средой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9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Мембрана клетки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Отвечает за </w:t>
            </w:r>
            <w:r>
              <w:rPr>
                <w:sz w:val="24"/>
                <w:szCs w:val="24"/>
                <w:highlight w:val="none"/>
              </w:rPr>
              <w:t>накопление веществ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9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Вакуоль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Отвечает за хранение ДНК</w:t>
            </w:r>
          </w:p>
        </w:tc>
        <w:tc>
          <w:tcPr>
            <w:cnfStyle w:val="000000100000"/>
            <w:tcW w:w="2682" w:type="dxa"/>
            <w:vAlign w:val="center"/>
          </w:tcPr>
          <w:p>
            <w:pPr>
              <w:pStyle w:val="ListParagraph"/>
              <w:numPr>
                <w:ilvl w:val="0"/>
                <w:numId w:val="39"/>
              </w:num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Ядро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4206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Отвечает за регуляцию процессов в клетке</w:t>
            </w:r>
          </w:p>
        </w:tc>
        <w:tc>
          <w:tcPr>
            <w:cnfStyle w:val="000000010000"/>
            <w:tcW w:w="2682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50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pStyle w:val="Left_margin"/>
        <w:rPr>
          <w:highlight w:val="none"/>
        </w:rPr>
      </w:pPr>
      <w:r>
        <w:rPr>
          <w:b/>
          <w:highlight w:val="none"/>
        </w:rPr>
        <w:t>3.</w:t>
      </w:r>
      <w:r>
        <w:rPr>
          <w:highlight w:val="none"/>
        </w:rPr>
        <w:t xml:space="preserve"> Ткани растений, клетки которые</w:t>
      </w:r>
      <w:r>
        <w:rPr>
          <w:highlight w:val="none"/>
        </w:rPr>
        <w:t xml:space="preserve"> </w:t>
      </w:r>
      <w:r>
        <w:rPr>
          <w:highlight w:val="none"/>
        </w:rPr>
        <w:t>накапливают крахмал</w:t>
      </w:r>
      <w:r>
        <w:rPr>
          <w:highlight w:val="none"/>
        </w:rPr>
        <w:t xml:space="preserve">, относят </w:t>
      </w:r>
      <w:r>
        <w:rPr>
          <w:highlight w:val="none"/>
        </w:rPr>
        <w:t>к</w:t>
      </w:r>
      <w:r>
        <w:t xml:space="preserve"> </w:t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242"/>
        <w:gridCol w:w="2560"/>
      </w:tblGrid>
      <w:tr>
        <w:trPr/>
        <w:tc>
          <w:tcPr>
            <w:cnfStyle w:val="101000000000"/>
            <w:tcW w:w="1242" w:type="dxa"/>
          </w:tcPr>
          <w:p>
            <w:pPr>
              <w:pStyle w:val="ListParagraph"/>
              <w:numPr>
                <w:ilvl w:val="0"/>
                <w:numId w:val="33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образова</w:t>
            </w:r>
            <w:r>
              <w:rPr>
                <w:sz w:val="24"/>
                <w:szCs w:val="24"/>
                <w:highlight w:val="none"/>
              </w:rPr>
              <w:t>тельной ткани</w:t>
            </w:r>
          </w:p>
        </w:tc>
      </w:tr>
      <w:tr>
        <w:trPr/>
        <w:tc>
          <w:tcPr>
            <w:cnfStyle w:val="001000100000"/>
            <w:tcW w:w="1242" w:type="dxa"/>
          </w:tcPr>
          <w:p>
            <w:pPr>
              <w:pStyle w:val="ListParagraph"/>
              <w:numPr>
                <w:ilvl w:val="0"/>
                <w:numId w:val="33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основным тканям</w:t>
            </w:r>
          </w:p>
        </w:tc>
      </w:tr>
      <w:tr>
        <w:trPr/>
        <w:tc>
          <w:tcPr>
            <w:cnfStyle w:val="001000010000"/>
            <w:tcW w:w="1242" w:type="dxa"/>
          </w:tcPr>
          <w:p>
            <w:pPr>
              <w:pStyle w:val="ListParagraph"/>
              <w:numPr>
                <w:ilvl w:val="0"/>
                <w:numId w:val="33"/>
              </w:numPr>
              <w:ind w:right="-2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покровным</w:t>
            </w:r>
            <w:r>
              <w:rPr>
                <w:sz w:val="24"/>
                <w:szCs w:val="24"/>
                <w:highlight w:val="none"/>
              </w:rPr>
              <w:t xml:space="preserve"> тканям</w:t>
            </w:r>
          </w:p>
        </w:tc>
      </w:tr>
      <w:tr>
        <w:trPr/>
        <w:tc>
          <w:tcPr>
            <w:cnfStyle w:val="001000100000"/>
            <w:tcW w:w="1242" w:type="dxa"/>
          </w:tcPr>
          <w:p>
            <w:pPr>
              <w:pStyle w:val="ListParagraph"/>
              <w:numPr>
                <w:ilvl w:val="0"/>
                <w:numId w:val="33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2560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проводящим тканям</w:t>
            </w:r>
          </w:p>
        </w:tc>
      </w:tr>
    </w:tbl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4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Какие органы растения относят к вегетативным?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ind w:right="96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061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75"/>
        <w:gridCol w:w="5386"/>
      </w:tblGrid>
      <w:tr>
        <w:trPr/>
        <w:tc>
          <w:tcPr>
            <w:cnfStyle w:val="101000000000"/>
            <w:tcW w:w="675" w:type="dxa"/>
          </w:tcPr>
          <w:p>
            <w:pPr>
              <w:numPr>
                <w:ilvl w:val="0"/>
                <w:numId w:val="19"/>
              </w:numPr>
              <w:tabs>
                <w:tab w:val="left" w:pos="330"/>
              </w:tabs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лист, корень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19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почка, цветок, плод</w:t>
            </w:r>
          </w:p>
        </w:tc>
      </w:tr>
      <w:tr>
        <w:trPr/>
        <w:tc>
          <w:tcPr>
            <w:cnfStyle w:val="001000010000"/>
            <w:tcW w:w="675" w:type="dxa"/>
          </w:tcPr>
          <w:p>
            <w:pPr>
              <w:numPr>
                <w:ilvl w:val="0"/>
                <w:numId w:val="19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стебель, плод, почка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19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цветок, лист, главный корень</w:t>
            </w:r>
          </w:p>
        </w:tc>
      </w:tr>
    </w:tbl>
    <w:p>
      <w:pPr>
        <w:spacing w:after="0" w:line="223" w:lineRule="auto"/>
        <w:ind w:right="96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5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Какие корни формируют стержневую корневую систему?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TableGrid"/>
        <w:tblW w:w="4711" w:type="dxa"/>
        <w:tblInd w:w="25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851"/>
        <w:gridCol w:w="3860"/>
      </w:tblGrid>
      <w:tr>
        <w:trPr/>
        <w:tc>
          <w:tcPr>
            <w:cnfStyle w:val="101000000000"/>
            <w:tcW w:w="851" w:type="dxa"/>
          </w:tcPr>
          <w:p>
            <w:pPr>
              <w:pStyle w:val="ListParagraph"/>
              <w:numPr>
                <w:ilvl w:val="0"/>
                <w:numId w:val="34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860" w:type="dxa"/>
          </w:tcPr>
          <w:p>
            <w:pPr>
              <w:tabs>
                <w:tab w:val="left" w:pos="280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главный</w:t>
            </w:r>
            <w:r>
              <w:rPr>
                <w:sz w:val="24"/>
                <w:szCs w:val="24"/>
                <w:highlight w:val="none"/>
              </w:rPr>
              <w:t xml:space="preserve"> корень</w:t>
            </w:r>
            <w:r>
              <w:rPr>
                <w:sz w:val="24"/>
                <w:szCs w:val="24"/>
                <w:highlight w:val="none"/>
              </w:rPr>
              <w:t xml:space="preserve"> и боковые корни</w:t>
            </w:r>
          </w:p>
        </w:tc>
      </w:tr>
      <w:tr>
        <w:trPr/>
        <w:tc>
          <w:tcPr>
            <w:cnfStyle w:val="001000100000"/>
            <w:tcW w:w="851" w:type="dxa"/>
          </w:tcPr>
          <w:p>
            <w:pPr>
              <w:pStyle w:val="ListParagraph"/>
              <w:numPr>
                <w:ilvl w:val="0"/>
                <w:numId w:val="34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боковые корни</w:t>
            </w:r>
            <w:r>
              <w:rPr>
                <w:sz w:val="24"/>
                <w:szCs w:val="24"/>
                <w:highlight w:val="none"/>
              </w:rPr>
              <w:t xml:space="preserve"> и придаточные корни</w:t>
            </w:r>
          </w:p>
        </w:tc>
      </w:tr>
      <w:tr>
        <w:trPr/>
        <w:tc>
          <w:tcPr>
            <w:cnfStyle w:val="001000010000"/>
            <w:tcW w:w="851" w:type="dxa"/>
          </w:tcPr>
          <w:p>
            <w:pPr>
              <w:pStyle w:val="ListParagraph"/>
              <w:numPr>
                <w:ilvl w:val="0"/>
                <w:numId w:val="34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3860" w:type="dxa"/>
          </w:tcPr>
          <w:p>
            <w:pPr>
              <w:tabs>
                <w:tab w:val="left" w:pos="280"/>
              </w:tabs>
              <w:spacing w:line="237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придаточные корни</w:t>
            </w:r>
            <w:r>
              <w:rPr>
                <w:sz w:val="24"/>
                <w:szCs w:val="24"/>
                <w:highlight w:val="none"/>
              </w:rPr>
              <w:t xml:space="preserve"> и главный корень</w:t>
            </w:r>
          </w:p>
        </w:tc>
      </w:tr>
      <w:tr>
        <w:trPr/>
        <w:tc>
          <w:tcPr>
            <w:cnfStyle w:val="001000100000"/>
            <w:tcW w:w="851" w:type="dxa"/>
          </w:tcPr>
          <w:p>
            <w:pPr>
              <w:pStyle w:val="ListParagraph"/>
              <w:numPr>
                <w:ilvl w:val="0"/>
                <w:numId w:val="34"/>
              </w:numPr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860" w:type="dxa"/>
          </w:tcPr>
          <w:p>
            <w:pPr>
              <w:tabs>
                <w:tab w:val="left" w:pos="280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только </w:t>
            </w:r>
            <w:r>
              <w:rPr>
                <w:sz w:val="24"/>
                <w:szCs w:val="24"/>
                <w:highlight w:val="none"/>
              </w:rPr>
              <w:t>главный корень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6</w:t>
      </w: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.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Из какой почки развивается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будущий побег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липы?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061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75"/>
        <w:gridCol w:w="5386"/>
      </w:tblGrid>
      <w:tr>
        <w:trPr/>
        <w:tc>
          <w:tcPr>
            <w:cnfStyle w:val="101000000000"/>
            <w:tcW w:w="675" w:type="dxa"/>
          </w:tcPr>
          <w:p>
            <w:pPr>
              <w:numPr>
                <w:ilvl w:val="0"/>
                <w:numId w:val="20"/>
              </w:numPr>
              <w:tabs>
                <w:tab w:val="left" w:pos="330"/>
              </w:tabs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вегетативной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20"/>
              </w:numPr>
              <w:spacing w:line="223" w:lineRule="auto"/>
              <w:ind w:right="31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генеративной</w:t>
            </w:r>
          </w:p>
        </w:tc>
      </w:tr>
      <w:tr>
        <w:trPr/>
        <w:tc>
          <w:tcPr>
            <w:cnfStyle w:val="001000010000"/>
            <w:tcW w:w="675" w:type="dxa"/>
          </w:tcPr>
          <w:p>
            <w:pPr>
              <w:numPr>
                <w:ilvl w:val="0"/>
                <w:numId w:val="20"/>
              </w:numPr>
              <w:spacing w:line="223" w:lineRule="auto"/>
              <w:ind w:right="31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0"/>
              </w:tabs>
              <w:spacing w:line="237" w:lineRule="auto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вегетативно-генеративной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20"/>
              </w:numPr>
              <w:spacing w:line="223" w:lineRule="auto"/>
              <w:ind w:right="314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цветочной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видоизменённым органом растения и его названием.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6771" w:type="dxa"/>
        <w:tblLook w:val="04A0"/>
      </w:tblPr>
      <w:tblGrid>
        <w:gridCol w:w="372"/>
        <w:gridCol w:w="1518"/>
        <w:gridCol w:w="4881"/>
      </w:tblGrid>
      <w:tr>
        <w:trPr/>
        <w:tc>
          <w:tcPr>
            <w:cnfStyle w:val="101000000000"/>
            <w:tcW w:w="390" w:type="dxa"/>
          </w:tcPr>
          <w:p>
            <w:pPr>
              <w:ind w:left="36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Название органа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4787" w:type="dxa"/>
          </w:tcPr>
          <w:p>
            <w:pPr>
              <w:tabs>
                <w:tab w:val="left" w:pos="280"/>
              </w:tabs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Видоизменённые органы</w:t>
            </w:r>
          </w:p>
        </w:tc>
      </w:tr>
      <w:tr>
        <w:trPr/>
        <w:tc>
          <w:tcPr>
            <w:cnfStyle w:val="00100010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0000001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Луковица</w:t>
            </w:r>
          </w:p>
        </w:tc>
        <w:tc>
          <w:tcPr>
            <w:cnfStyle w:val="000000100000"/>
            <w:tcW w:w="4787" w:type="dxa"/>
            <w:vMerge w:val="restart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b/>
                <w:highlight w:val="none"/>
              </w:rPr>
              <w:drawing xmlns:mc="http://schemas.openxmlformats.org/markup-compatibility/2006">
                <wp:inline distT="0" distB="0" distL="114300" distR="114300">
                  <wp:extent cx="2962275" cy="1663700"/>
                  <wp:effectExtent l="0" t="0" r="0" b="0"/>
                  <wp:docPr id="320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cnfStyle w:val="00100001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Корневище</w:t>
            </w:r>
          </w:p>
        </w:tc>
        <w:tc>
          <w:tcPr>
            <w:cnfStyle w:val="000000010000"/>
            <w:tcW w:w="4787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100000"/>
            <w:tcW w:w="390" w:type="dxa"/>
          </w:tcPr>
          <w:p>
            <w:pPr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594" w:type="dxa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Корнеплод</w:t>
            </w:r>
          </w:p>
        </w:tc>
        <w:tc>
          <w:tcPr>
            <w:cnfStyle w:val="000000100000"/>
            <w:tcW w:w="4787" w:type="dxa"/>
            <w:vMerge w:val="continue"/>
          </w:tcPr>
          <w:p>
            <w:pPr>
              <w:tabs>
                <w:tab w:val="left" w:pos="280"/>
              </w:tabs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602"/>
        <w:gridCol w:w="602"/>
        <w:gridCol w:w="602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8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Какой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видоизмененный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орган защищает растение от травоядных животных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5070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75"/>
        <w:gridCol w:w="3685"/>
        <w:gridCol w:w="710"/>
      </w:tblGrid>
      <w:tr>
        <w:trPr/>
        <w:tc>
          <w:tcPr>
            <w:cnfStyle w:val="101000000000"/>
            <w:tcW w:w="675" w:type="dxa"/>
          </w:tcPr>
          <w:p>
            <w:pPr>
              <w:numPr>
                <w:ilvl w:val="0"/>
                <w:numId w:val="22"/>
              </w:numPr>
              <w:tabs>
                <w:tab w:val="left" w:pos="330"/>
              </w:tabs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филлокладии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22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кладонии</w:t>
            </w:r>
          </w:p>
        </w:tc>
      </w:tr>
      <w:tr>
        <w:trPr/>
        <w:tc>
          <w:tcPr>
            <w:cnfStyle w:val="001000010000"/>
            <w:tcW w:w="675" w:type="dxa"/>
          </w:tcPr>
          <w:p>
            <w:pPr>
              <w:numPr>
                <w:ilvl w:val="0"/>
                <w:numId w:val="22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4395" w:type="dxa"/>
            <w:gridSpan w:val="2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колючки листового происхождения</w:t>
            </w:r>
          </w:p>
        </w:tc>
      </w:tr>
      <w:tr>
        <w:trPr>
          <w:gridAfter w:val="1"/>
          <w:wAfter w:w="710" w:type="dxa"/>
        </w:trPr>
        <w:tc>
          <w:tcPr>
            <w:cnfStyle w:val="001000100000"/>
            <w:tcW w:w="675" w:type="dxa"/>
          </w:tcPr>
          <w:p>
            <w:pPr>
              <w:numPr>
                <w:ilvl w:val="0"/>
                <w:numId w:val="22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3685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луковица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9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. Какую функцию выполняет покровная ткань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листа герани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?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 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061" w:type="dxa"/>
        <w:tblInd w:w="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675"/>
        <w:gridCol w:w="5386"/>
      </w:tblGrid>
      <w:tr>
        <w:trPr/>
        <w:tc>
          <w:tcPr>
            <w:cnfStyle w:val="101000000000"/>
            <w:tcW w:w="675" w:type="dxa"/>
          </w:tcPr>
          <w:p>
            <w:pPr>
              <w:numPr>
                <w:ilvl w:val="0"/>
                <w:numId w:val="23"/>
              </w:numPr>
              <w:tabs>
                <w:tab w:val="left" w:pos="330"/>
              </w:tabs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проведение питательных веществ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23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всасывание солей и воды</w:t>
            </w:r>
          </w:p>
        </w:tc>
      </w:tr>
      <w:tr>
        <w:trPr/>
        <w:tc>
          <w:tcPr>
            <w:cnfStyle w:val="001000010000"/>
            <w:tcW w:w="675" w:type="dxa"/>
          </w:tcPr>
          <w:p>
            <w:pPr>
              <w:numPr>
                <w:ilvl w:val="0"/>
                <w:numId w:val="23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образует  новые клетки</w:t>
            </w:r>
          </w:p>
        </w:tc>
      </w:tr>
      <w:tr>
        <w:trPr/>
        <w:tc>
          <w:tcPr>
            <w:cnfStyle w:val="001000100000"/>
            <w:tcW w:w="675" w:type="dxa"/>
          </w:tcPr>
          <w:p>
            <w:pPr>
              <w:numPr>
                <w:ilvl w:val="0"/>
                <w:numId w:val="23"/>
              </w:numPr>
              <w:spacing w:line="223" w:lineRule="auto"/>
              <w:ind w:right="120"/>
              <w:contextualSpacing w:val="on"/>
              <w:jc w:val="both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386" w:type="dxa"/>
          </w:tcPr>
          <w:p>
            <w:pPr>
              <w:tabs>
                <w:tab w:val="left" w:pos="284"/>
              </w:tabs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испарение воды и газообмена</w:t>
            </w:r>
          </w:p>
        </w:tc>
      </w:tr>
    </w:tbl>
    <w:p>
      <w:pPr>
        <w:spacing w:before="100" w:after="10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10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Расположите в правильном порядке события, происходящие при прорастании семени подсолнечника. В ответе запишите 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pStyle w:val="ListParagraph"/>
        <w:numPr>
          <w:ilvl w:val="0"/>
          <w:numId w:val="29"/>
        </w:numPr>
        <w:tabs>
          <w:tab w:val="left" w:pos="1355"/>
        </w:tabs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семядолей</w:t>
      </w:r>
    </w:p>
    <w:p>
      <w:pPr>
        <w:pStyle w:val="ListParagraph"/>
        <w:numPr>
          <w:ilvl w:val="0"/>
          <w:numId w:val="29"/>
        </w:numPr>
        <w:tabs>
          <w:tab w:val="left" w:pos="1355"/>
        </w:tabs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набухание семени</w:t>
      </w:r>
    </w:p>
    <w:p>
      <w:pPr>
        <w:pStyle w:val="ListParagraph"/>
        <w:numPr>
          <w:ilvl w:val="0"/>
          <w:numId w:val="29"/>
        </w:numPr>
        <w:tabs>
          <w:tab w:val="left" w:pos="1355"/>
        </w:tabs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 настоящих</w:t>
      </w:r>
      <w:r>
        <w:rPr>
          <w:sz w:val="24"/>
          <w:szCs w:val="24"/>
          <w:highlight w:val="none"/>
        </w:rPr>
        <w:t xml:space="preserve"> </w:t>
      </w:r>
      <w:r>
        <w:rPr>
          <w:sz w:val="24"/>
          <w:szCs w:val="24"/>
          <w:highlight w:val="none"/>
        </w:rPr>
        <w:t>листьев</w:t>
      </w:r>
    </w:p>
    <w:p>
      <w:pPr>
        <w:pStyle w:val="ListParagraph"/>
        <w:numPr>
          <w:ilvl w:val="0"/>
          <w:numId w:val="29"/>
        </w:numPr>
        <w:tabs>
          <w:tab w:val="left" w:pos="1355"/>
        </w:tabs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появление корешка</w:t>
      </w:r>
    </w:p>
    <w:p>
      <w:pPr>
        <w:pStyle w:val="ListParagraph"/>
        <w:numPr>
          <w:ilvl w:val="0"/>
          <w:numId w:val="29"/>
        </w:numPr>
        <w:tabs>
          <w:tab w:val="left" w:pos="1355"/>
        </w:tabs>
        <w:rPr>
          <w:rFonts w:eastAsiaTheme="minorHAnsi"/>
          <w:sz w:val="24"/>
          <w:szCs w:val="24"/>
          <w:highlight w:val="none"/>
          <w:lang w:eastAsia="en-US"/>
        </w:rPr>
      </w:pPr>
      <w:r>
        <w:rPr>
          <w:sz w:val="24"/>
          <w:szCs w:val="24"/>
          <w:highlight w:val="none"/>
        </w:rPr>
        <w:t>разрушение семенной кожуры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 24513</w:t>
      </w:r>
    </w:p>
    <w:p>
      <w:pPr>
        <w:spacing w:line="240" w:lineRule="auto"/>
        <w:jc w:val="both"/>
        <w:rPr>
          <w:rFonts w:ascii="Times New Roman" w:cs="Times New Roman" w:hAnsi="Times New Roman"/>
          <w:b/>
          <w:sz w:val="28"/>
          <w:szCs w:val="28"/>
          <w:highlight w:val="none"/>
        </w:rPr>
      </w:pPr>
      <w:r>
        <w:rPr>
          <w:rFonts w:ascii="Times New Roman" w:cs="Times New Roman" w:hAnsi="Times New Roman"/>
          <w:b/>
          <w:sz w:val="28"/>
          <w:szCs w:val="28"/>
          <w:highlight w:val="none"/>
        </w:rPr>
        <w:t>11</w:t>
      </w:r>
      <w:r>
        <w:rPr>
          <w:rFonts w:ascii="Times New Roman" w:cs="Times New Roman" w:hAnsi="Times New Roman"/>
          <w:b/>
          <w:sz w:val="28"/>
          <w:szCs w:val="28"/>
          <w:highlight w:val="none"/>
        </w:rPr>
        <w:t xml:space="preserve">. 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Пользуясь, </w:t>
      </w:r>
      <w:r>
        <w:rPr>
          <w:rFonts w:ascii="Times New Roman" w:cs="Times New Roman" w:hAnsi="Times New Roman"/>
          <w:sz w:val="28"/>
          <w:szCs w:val="28"/>
          <w:highlight w:val="none"/>
        </w:rPr>
        <w:t>рисунком «Сурепица</w:t>
      </w:r>
      <w:r>
        <w:rPr>
          <w:rFonts w:ascii="Times New Roman" w:cs="Times New Roman" w:hAnsi="Times New Roman"/>
          <w:sz w:val="28"/>
          <w:szCs w:val="28"/>
          <w:highlight w:val="none"/>
        </w:rPr>
        <w:t>», выберите верные утверждения.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hAnsi="Times New Roman"/>
          <w:sz w:val="28"/>
          <w:szCs w:val="28"/>
          <w:highlight w:val="none"/>
        </w:rPr>
        <w:t xml:space="preserve">А. Для </w:t>
      </w:r>
      <w:r>
        <w:rPr>
          <w:rFonts w:ascii="Times New Roman" w:cs="Times New Roman" w:hAnsi="Times New Roman"/>
          <w:sz w:val="28"/>
          <w:szCs w:val="28"/>
          <w:highlight w:val="none"/>
        </w:rPr>
        <w:t>цветка сурепицы характерно опыление с помощью насекомых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  <w:r>
        <w:rPr>
          <w:rFonts w:ascii="Times New Roman" w:cs="Times New Roman" w:hAnsi="Times New Roman"/>
          <w:sz w:val="28"/>
          <w:szCs w:val="28"/>
          <w:highlight w:val="none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61824" simplePos="0">
            <wp:simplePos x="0" y="0"/>
            <wp:positionH relativeFrom="margin">
              <wp:posOffset>7806055</wp:posOffset>
            </wp:positionH>
            <wp:positionV relativeFrom="margin">
              <wp:posOffset>2329180</wp:posOffset>
            </wp:positionV>
            <wp:extent cx="2296795" cy="1306195"/>
            <wp:effectExtent l="0" t="0" r="0" b="0"/>
            <wp:wrapSquare wrapText="bothSides"/>
            <wp:docPr id="320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8"/>
          <w:szCs w:val="28"/>
          <w:highlight w:val="none"/>
        </w:rPr>
        <w:t>Б. Цветок сурепицы имеет двойной околоцветник, и он состоит из лепестков и чашелистиков</w:t>
      </w:r>
      <w:r>
        <w:rPr>
          <w:rFonts w:ascii="Times New Roman" w:cs="Times New Roman" w:hAnsi="Times New Roman"/>
          <w:sz w:val="28"/>
          <w:szCs w:val="28"/>
          <w:highlight w:val="none"/>
        </w:rPr>
        <w:t>.</w:t>
      </w:r>
    </w:p>
    <w:p>
      <w:pPr>
        <w:pStyle w:val="NoSpacing"/>
        <w:rPr>
          <w:rFonts w:ascii="Times New Roman" w:cs="Times New Roman" w:hAnsi="Times New Roman"/>
          <w:sz w:val="28"/>
          <w:szCs w:val="28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</w:t>
            </w:r>
            <w:r>
              <w:rPr>
                <w:sz w:val="28"/>
                <w:szCs w:val="28"/>
                <w:highlight w:val="none"/>
              </w:rPr>
              <w:t xml:space="preserve">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верно только</w:t>
            </w:r>
            <w:r>
              <w:rPr>
                <w:sz w:val="28"/>
                <w:szCs w:val="28"/>
                <w:highlight w:val="none"/>
              </w:rPr>
              <w:t xml:space="preserve">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  <w:lang w:eastAsia="ru-RU"/>
        </w:rPr>
        <w:t>12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. Какую функцию выполняет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соцветие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</w:pPr>
    </w:p>
    <w:tbl>
      <w:tblPr>
        <w:tblStyle w:val="TableGrid"/>
        <w:tblW w:w="6520" w:type="dxa"/>
        <w:tblInd w:w="25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276"/>
        <w:gridCol w:w="5244"/>
      </w:tblGrid>
      <w:tr>
        <w:trPr/>
        <w:tc>
          <w:tcPr>
            <w:cnfStyle w:val="101000000000"/>
            <w:tcW w:w="1276" w:type="dxa"/>
          </w:tcPr>
          <w:p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распространение семян</w:t>
            </w:r>
          </w:p>
        </w:tc>
      </w:tr>
      <w:tr>
        <w:trPr/>
        <w:tc>
          <w:tcPr>
            <w:cnfStyle w:val="001000100000"/>
            <w:tcW w:w="1276" w:type="dxa"/>
          </w:tcPr>
          <w:p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защита от сильных ветров</w:t>
            </w:r>
          </w:p>
        </w:tc>
      </w:tr>
      <w:tr>
        <w:trPr/>
        <w:tc>
          <w:tcPr>
            <w:cnfStyle w:val="001000010000"/>
            <w:tcW w:w="1276" w:type="dxa"/>
          </w:tcPr>
          <w:p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010000"/>
            <w:tcW w:w="5244" w:type="dxa"/>
          </w:tcPr>
          <w:p>
            <w:pPr>
              <w:tabs>
                <w:tab w:val="left" w:pos="284"/>
              </w:tabs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транспорт веществ по стеблю</w:t>
            </w:r>
          </w:p>
        </w:tc>
      </w:tr>
      <w:tr>
        <w:trPr/>
        <w:tc>
          <w:tcPr>
            <w:cnfStyle w:val="001000100000"/>
            <w:tcW w:w="1276" w:type="dxa"/>
          </w:tcPr>
          <w:p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000000100000"/>
            <w:tcW w:w="5244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привлечение насекомых опылителей</w:t>
            </w:r>
          </w:p>
        </w:tc>
      </w:tr>
    </w:tbl>
    <w:p>
      <w:pPr>
        <w:spacing w:after="0" w:line="223" w:lineRule="auto"/>
        <w:ind w:right="142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br w:type="page"/>
      </w:r>
    </w:p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13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.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Рассмотрите </w:t>
      </w:r>
      <w:r>
        <w:rPr>
          <w:rFonts w:ascii="Times New Roman" w:cs="Times New Roman" w:hAnsi="Times New Roman"/>
          <w:sz w:val="24"/>
          <w:szCs w:val="24"/>
          <w:highlight w:val="none"/>
        </w:rPr>
        <w:t>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>определите систематические группы организмов, изображённых на рисунке.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номера выбранных ответов,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соответствующих группе растений, обозначенных буквами.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3688080" cy="2071370"/>
            <wp:effectExtent l="0" t="0" r="0" b="0"/>
            <wp:docPr id="320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ayout w:type="fixed"/>
        <w:tblLook w:val="04A0"/>
      </w:tblPr>
      <w:tblGrid>
        <w:gridCol w:w="5353"/>
      </w:tblGrid>
      <w:tr>
        <w:trPr/>
        <w:tc>
          <w:tcPr>
            <w:cnfStyle w:val="101000000000"/>
            <w:tcW w:w="5353" w:type="dxa"/>
          </w:tcPr>
          <w:p>
            <w:pPr>
              <w:jc w:val="both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Отдел</w:t>
            </w:r>
            <w:r>
              <w:rPr>
                <w:caps/>
                <w:sz w:val="24"/>
                <w:szCs w:val="24"/>
                <w:highlight w:val="none"/>
              </w:rPr>
              <w:t xml:space="preserve"> растений</w:t>
            </w:r>
            <w:r>
              <w:rPr>
                <w:caps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А. Зеленые водоросли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Б. </w:t>
            </w:r>
            <w:r>
              <w:rPr>
                <w:sz w:val="24"/>
                <w:szCs w:val="24"/>
                <w:highlight w:val="none"/>
              </w:rPr>
              <w:t>бурые</w:t>
            </w:r>
            <w:r>
              <w:rPr>
                <w:sz w:val="24"/>
                <w:szCs w:val="24"/>
                <w:highlight w:val="none"/>
              </w:rPr>
              <w:t xml:space="preserve"> водоросли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В. Мхи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Г. </w:t>
            </w:r>
            <w:r>
              <w:rPr>
                <w:sz w:val="24"/>
                <w:szCs w:val="24"/>
                <w:highlight w:val="none"/>
              </w:rPr>
              <w:t>Хвощи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Д. Голосеменные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Ё. Покрытосеменные</w:t>
            </w:r>
          </w:p>
        </w:tc>
      </w:tr>
      <w:tr>
        <w:trPr/>
        <w:tc>
          <w:tcPr>
            <w:cnfStyle w:val="001000100000"/>
            <w:tcW w:w="535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35" w:lineRule="auto"/>
        <w:ind w:right="142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14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Вставьте в текст "Обмен веществ у растения" пропущенные слова из предложенного перечня, используя для этого их 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ОБМЕН ВЕЩЕСТВ У РАСТЕНИЙ</w:t>
      </w:r>
    </w:p>
    <w:p>
      <w:pPr>
        <w:spacing w:before="100"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Растения — автотрофы. Это значит, что в основе получения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питательных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веществ у растений лежит процесс __________(А), при котором они с помощью энергии света синтезируют __________(Б). Для фотосинтеза необходим углекислый газ и _________(В). Эти вещества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потом используются для процессов __________(Г) и получения энергии для всех процессов жизнедеятельности.</w:t>
      </w:r>
    </w:p>
    <w:p>
      <w:pPr>
        <w:spacing w:after="0" w:line="240" w:lineRule="auto"/>
        <w:ind w:right="640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терминов:</w:t>
      </w:r>
      <w:r>
        <w:rPr>
          <w:sz w:val="24"/>
          <w:szCs w:val="24"/>
        </w:rPr>
        <w:t xml:space="preserve"> 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1) </w:t>
      </w:r>
      <w:r>
        <w:rPr>
          <w:rFonts w:ascii="Times New Roman" w:cs="Times New Roman" w:hAnsi="Times New Roman"/>
          <w:sz w:val="24"/>
          <w:szCs w:val="24"/>
          <w:highlight w:val="none"/>
        </w:rPr>
        <w:t>защита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2) рост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3) фотосинтез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4) минеральные соли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5) органические вещества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 w:line="240" w:lineRule="auto"/>
        <w:ind w:firstLine="567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6) вода</w:t>
      </w:r>
    </w:p>
    <w:p>
      <w:pPr>
        <w:spacing w:after="0" w:line="267" w:lineRule="auto"/>
        <w:ind w:right="64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 соответствующем буквам: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"/>
        <w:gridCol w:w="850"/>
        <w:gridCol w:w="850"/>
        <w:gridCol w:w="850"/>
      </w:tblGrid>
      <w:tr>
        <w:trPr>
          <w:jc w:val="center"/>
        </w:trPr>
        <w:tc>
          <w:tcPr>
            <w:cnfStyle w:val="1010000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2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3</w:t>
            </w:r>
          </w:p>
        </w:tc>
        <w:tc>
          <w:tcPr>
            <w:cnfStyle w:val="0000001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5</w:t>
            </w:r>
          </w:p>
        </w:tc>
        <w:tc>
          <w:tcPr>
            <w:cnfStyle w:val="0000001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2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6</w:t>
            </w:r>
          </w:p>
        </w:tc>
        <w:tc>
          <w:tcPr>
            <w:cnfStyle w:val="000000100000"/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 2</w:t>
            </w:r>
          </w:p>
        </w:tc>
      </w:tr>
    </w:tbl>
    <w:p>
      <w:pPr>
        <w:spacing w:after="0" w:line="235" w:lineRule="auto"/>
        <w:ind w:right="1380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</w:p>
    <w:p>
      <w:pPr>
        <w:pStyle w:val="NoSpacing"/>
        <w:spacing w:line="36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>15</w:t>
      </w:r>
      <w:r>
        <w:rPr>
          <w:rFonts w:ascii="Times New Roman" w:cs="Times New Roman" w:hAnsi="Times New Roman"/>
          <w:b/>
          <w:sz w:val="24"/>
          <w:szCs w:val="24"/>
          <w:highlight w:val="none"/>
          <w:lang w:eastAsia="ru-RU"/>
        </w:rPr>
        <w:t xml:space="preserve">. Проанализируйте опыт и объясните полученный результат.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 xml:space="preserve">Экспериментатор в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стакан с растением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 xml:space="preserve"> налил </w:t>
      </w: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t>чернила. Через некоторое время был сделан поперечный и продольный срез, экспериментатор увидел что часть тканей окрасилась и стала такого же цвета, что и чернила. Объясните почему произошло частичное окрашивание стебля?</w:t>
      </w:r>
      <w:r>
        <w:rPr>
          <w:rFonts w:ascii="Times New Roman" w:cs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Spacing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sectPr>
          <w:pgSz w:w="16840" w:h="11904" w:orient="landscape"/>
          <w:pgMar w:top="709" w:right="538" w:bottom="705" w:left="567" w:header="0" w:footer="0" w:gutter="0"/>
          <w:cols w:space="709" w:num="2"/>
        </w:sectPr>
      </w:pPr>
      <w:r>
        <w:rPr>
          <w:rFonts w:ascii="Times New Roman" w:cs="Times New Roman" w:hAnsi="Times New Roman"/>
          <w:sz w:val="24"/>
          <w:szCs w:val="24"/>
          <w:lang w:eastAsia="ru-RU"/>
        </w:rPr>
        <w:drawing xmlns:mc="http://schemas.openxmlformats.org/markup-compatibility/2006">
          <wp:inline distT="0" distB="0" distL="114300" distR="114300">
            <wp:extent cx="3681730" cy="1955165"/>
            <wp:effectExtent l="0" t="0" r="0" b="0"/>
            <wp:docPr id="32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35" w:lineRule="auto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Таблица ответов </w:t>
      </w:r>
    </w:p>
    <w:p>
      <w:pPr>
        <w:spacing w:after="0" w:line="235" w:lineRule="auto"/>
        <w:ind w:right="142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демоверсии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Сеткатаблицы1"/>
        <w:tblW w:w="6520" w:type="dxa"/>
        <w:tblInd w:w="534" w:type="dxa"/>
        <w:tblLayout w:type="fixed"/>
        <w:tblLook w:val="04A0"/>
      </w:tblPr>
      <w:tblGrid>
        <w:gridCol w:w="1275"/>
        <w:gridCol w:w="3969"/>
        <w:gridCol w:w="1276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275" w:type="dxa"/>
          </w:tcPr>
          <w:p>
            <w:pPr>
              <w:spacing w:line="235" w:lineRule="auto"/>
              <w:ind w:right="17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Номер задания</w:t>
            </w:r>
          </w:p>
        </w:tc>
        <w:tc>
          <w:tcPr>
            <w:cnfStyle w:val="100000000000"/>
            <w:tcW w:w="3969" w:type="dxa"/>
          </w:tcPr>
          <w:p>
            <w:pPr>
              <w:spacing w:line="235" w:lineRule="auto"/>
              <w:ind w:right="13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cnfStyle w:val="100000000000"/>
            <w:tcW w:w="1276" w:type="dxa"/>
          </w:tcPr>
          <w:p>
            <w:pPr>
              <w:tabs>
                <w:tab w:val="left" w:pos="1876"/>
              </w:tabs>
              <w:spacing w:line="235" w:lineRule="auto"/>
              <w:ind w:right="31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Клетка животного \ животная клетка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1233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100000"/>
          <w:cantSplit w:val="on"/>
          <w:trHeight w:val="355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1276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24513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cnfStyle w:val="000000100000"/>
            <w:tcW w:w="3969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cnfStyle w:val="000000010000"/>
            <w:tcW w:w="3969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162453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3562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275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Вода с растворёнными чернилами двигаются по ксилеме (древесине) вверх по стеблю, поэтому произошло окрашивание только центральной части ствола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</w:tbl>
    <w:p>
      <w:pPr>
        <w:spacing w:after="0" w:line="235" w:lineRule="auto"/>
        <w:ind w:left="1460" w:right="1380" w:hanging="49"/>
        <w:jc w:val="center"/>
        <w:rPr>
          <w:rFonts w:ascii="Times New Roman" w:cs="Times New Roman" w:hAnsi="Times New Roman"/>
          <w:b/>
          <w:sz w:val="24"/>
          <w:szCs w:val="24"/>
        </w:rPr>
      </w:pPr>
    </w:p>
    <w:sectPr>
      <w:pgSz w:w="16838" w:h="11906" w:orient="landscape"/>
      <w:pgMar w:top="284" w:right="1134" w:bottom="284" w:left="1134" w:header="709" w:footer="709" w:gutter="0"/>
      <w:cols w:space="708" w:num="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)"/>
      <w:lvlJc w:val="left"/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1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7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8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  <w:rPr>
        <w:rFonts w:hint="default"/>
        <w:w w:val="97"/>
      </w:r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0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 w:tentative="0">
      <w:start w:val="1"/>
      <w:numFmt w:val="decimal"/>
      <w:lvlText w:val="%1."/>
      <w:lvlJc w:val="left"/>
      <w:pPr>
        <w:ind w:left="423" w:hanging="28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  <w:lang w:val="ru-RU"/>
      </w:rPr>
    </w:lvl>
    <w:lvl w:ilvl="1" w:tentative="0">
      <w:start w:val="1"/>
      <w:numFmt w:val="bullet"/>
      <w:lvlText w:val=""/>
      <w:lvlJc w:val="left"/>
      <w:pPr>
        <w:ind w:left="822" w:hanging="773"/>
      </w:pPr>
      <w:rPr>
        <w:rFonts w:ascii="Symbol" w:eastAsia="Symbol" w:hAnsi="Symbol" w:hint="default"/>
        <w:sz w:val="28"/>
        <w:szCs w:val="28"/>
      </w:rPr>
    </w:lvl>
    <w:lvl w:ilvl="2" w:tentative="0">
      <w:start w:val="1"/>
      <w:numFmt w:val="bullet"/>
      <w:lvlText w:val="•"/>
      <w:lvlJc w:val="left"/>
      <w:pPr>
        <w:ind w:left="1638" w:hanging="773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594" w:hanging="773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550" w:hanging="773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506" w:hanging="773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462" w:hanging="773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418" w:hanging="773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374" w:hanging="773"/>
      </w:pPr>
      <w:rPr>
        <w:rFonts w:hint="default"/>
      </w:rPr>
    </w:lvl>
  </w:abstractNum>
  <w:abstractNum w:abstractNumId="13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4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  <w:rPr>
        <w:rFonts w:hint="default"/>
        <w:w w:val="97"/>
      </w:r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6">
    <w:multiLevelType w:val="hybridMultilevel"/>
    <w:lvl w:ilvl="0" w:tentative="0">
      <w:start w:val="1"/>
      <w:numFmt w:val="decimal"/>
      <w:lvlText w:val="%1)"/>
      <w:lvlJc w:val="left"/>
      <w:pPr>
        <w:ind w:left="1160" w:hanging="360"/>
      </w:pPr>
    </w:lvl>
    <w:lvl w:ilvl="1" w:tentative="1">
      <w:start w:val="1"/>
      <w:numFmt w:val="lowerLetter"/>
      <w:lvlText w:val="%2."/>
      <w:lvlJc w:val="left"/>
      <w:pPr>
        <w:ind w:left="1880" w:hanging="360"/>
      </w:pPr>
    </w:lvl>
    <w:lvl w:ilvl="2" w:tentative="1">
      <w:start w:val="1"/>
      <w:numFmt w:val="lowerRoman"/>
      <w:lvlText w:val="%3."/>
      <w:lvlJc w:val="right"/>
      <w:pPr>
        <w:ind w:left="2600" w:hanging="180"/>
      </w:pPr>
    </w:lvl>
    <w:lvl w:ilvl="3" w:tentative="1">
      <w:start w:val="1"/>
      <w:numFmt w:val="decimal"/>
      <w:lvlText w:val="%4."/>
      <w:lvlJc w:val="left"/>
      <w:pPr>
        <w:ind w:left="3320" w:hanging="360"/>
      </w:pPr>
    </w:lvl>
    <w:lvl w:ilvl="4" w:tentative="1">
      <w:start w:val="1"/>
      <w:numFmt w:val="lowerLetter"/>
      <w:lvlText w:val="%5."/>
      <w:lvlJc w:val="left"/>
      <w:pPr>
        <w:ind w:left="4040" w:hanging="360"/>
      </w:pPr>
    </w:lvl>
    <w:lvl w:ilvl="5" w:tentative="1">
      <w:start w:val="1"/>
      <w:numFmt w:val="lowerRoman"/>
      <w:lvlText w:val="%6."/>
      <w:lvlJc w:val="right"/>
      <w:pPr>
        <w:ind w:left="4760" w:hanging="180"/>
      </w:pPr>
    </w:lvl>
    <w:lvl w:ilvl="6" w:tentative="1">
      <w:start w:val="1"/>
      <w:numFmt w:val="decimal"/>
      <w:lvlText w:val="%7."/>
      <w:lvlJc w:val="left"/>
      <w:pPr>
        <w:ind w:left="5480" w:hanging="360"/>
      </w:pPr>
    </w:lvl>
    <w:lvl w:ilvl="7" w:tentative="1">
      <w:start w:val="1"/>
      <w:numFmt w:val="lowerLetter"/>
      <w:lvlText w:val="%8."/>
      <w:lvlJc w:val="left"/>
      <w:pPr>
        <w:ind w:left="6200" w:hanging="360"/>
      </w:pPr>
    </w:lvl>
    <w:lvl w:ilvl="8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7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 w:tentative="0">
      <w:start w:val="1"/>
      <w:numFmt w:val="decimal"/>
      <w:lvlText w:val="%1)"/>
      <w:lvlJc w:val="left"/>
      <w:pPr>
        <w:ind w:left="833" w:hanging="360"/>
      </w:pPr>
    </w:lvl>
    <w:lvl w:ilvl="1" w:tentative="1">
      <w:start w:val="1"/>
      <w:numFmt w:val="lowerLetter"/>
      <w:lvlText w:val="%2."/>
      <w:lvlJc w:val="left"/>
      <w:pPr>
        <w:ind w:left="1553" w:hanging="360"/>
      </w:pPr>
    </w:lvl>
    <w:lvl w:ilvl="2" w:tentative="1">
      <w:start w:val="1"/>
      <w:numFmt w:val="lowerRoman"/>
      <w:lvlText w:val="%3."/>
      <w:lvlJc w:val="right"/>
      <w:pPr>
        <w:ind w:left="2273" w:hanging="180"/>
      </w:pPr>
    </w:lvl>
    <w:lvl w:ilvl="3" w:tentative="1">
      <w:start w:val="1"/>
      <w:numFmt w:val="decimal"/>
      <w:lvlText w:val="%4."/>
      <w:lvlJc w:val="left"/>
      <w:pPr>
        <w:ind w:left="2993" w:hanging="360"/>
      </w:pPr>
    </w:lvl>
    <w:lvl w:ilvl="4" w:tentative="1">
      <w:start w:val="1"/>
      <w:numFmt w:val="lowerLetter"/>
      <w:lvlText w:val="%5."/>
      <w:lvlJc w:val="left"/>
      <w:pPr>
        <w:ind w:left="3713" w:hanging="360"/>
      </w:pPr>
    </w:lvl>
    <w:lvl w:ilvl="5" w:tentative="1">
      <w:start w:val="1"/>
      <w:numFmt w:val="lowerRoman"/>
      <w:lvlText w:val="%6."/>
      <w:lvlJc w:val="right"/>
      <w:pPr>
        <w:ind w:left="4433" w:hanging="180"/>
      </w:pPr>
    </w:lvl>
    <w:lvl w:ilvl="6" w:tentative="1">
      <w:start w:val="1"/>
      <w:numFmt w:val="decimal"/>
      <w:lvlText w:val="%7."/>
      <w:lvlJc w:val="left"/>
      <w:pPr>
        <w:ind w:left="5153" w:hanging="360"/>
      </w:pPr>
    </w:lvl>
    <w:lvl w:ilvl="7" w:tentative="1">
      <w:start w:val="1"/>
      <w:numFmt w:val="lowerLetter"/>
      <w:lvlText w:val="%8."/>
      <w:lvlJc w:val="left"/>
      <w:pPr>
        <w:ind w:left="5873" w:hanging="360"/>
      </w:pPr>
    </w:lvl>
    <w:lvl w:ilvl="8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20">
    <w:multiLevelType w:val="hybridMultilevel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2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 w:tentative="0">
      <w:start w:val="1"/>
      <w:numFmt w:val="decimal"/>
      <w:lvlText w:val="%1)"/>
      <w:lvlJc w:val="left"/>
      <w:pPr>
        <w:ind w:left="1160" w:hanging="360"/>
      </w:pPr>
    </w:lvl>
    <w:lvl w:ilvl="1" w:tentative="1">
      <w:start w:val="1"/>
      <w:numFmt w:val="lowerLetter"/>
      <w:lvlText w:val="%2."/>
      <w:lvlJc w:val="left"/>
      <w:pPr>
        <w:ind w:left="1880" w:hanging="360"/>
      </w:pPr>
    </w:lvl>
    <w:lvl w:ilvl="2" w:tentative="1">
      <w:start w:val="1"/>
      <w:numFmt w:val="lowerRoman"/>
      <w:lvlText w:val="%3."/>
      <w:lvlJc w:val="right"/>
      <w:pPr>
        <w:ind w:left="2600" w:hanging="180"/>
      </w:pPr>
    </w:lvl>
    <w:lvl w:ilvl="3" w:tentative="1">
      <w:start w:val="1"/>
      <w:numFmt w:val="decimal"/>
      <w:lvlText w:val="%4."/>
      <w:lvlJc w:val="left"/>
      <w:pPr>
        <w:ind w:left="3320" w:hanging="360"/>
      </w:pPr>
    </w:lvl>
    <w:lvl w:ilvl="4" w:tentative="1">
      <w:start w:val="1"/>
      <w:numFmt w:val="lowerLetter"/>
      <w:lvlText w:val="%5."/>
      <w:lvlJc w:val="left"/>
      <w:pPr>
        <w:ind w:left="4040" w:hanging="360"/>
      </w:pPr>
    </w:lvl>
    <w:lvl w:ilvl="5" w:tentative="1">
      <w:start w:val="1"/>
      <w:numFmt w:val="lowerRoman"/>
      <w:lvlText w:val="%6."/>
      <w:lvlJc w:val="right"/>
      <w:pPr>
        <w:ind w:left="4760" w:hanging="180"/>
      </w:pPr>
    </w:lvl>
    <w:lvl w:ilvl="6" w:tentative="1">
      <w:start w:val="1"/>
      <w:numFmt w:val="decimal"/>
      <w:lvlText w:val="%7."/>
      <w:lvlJc w:val="left"/>
      <w:pPr>
        <w:ind w:left="5480" w:hanging="360"/>
      </w:pPr>
    </w:lvl>
    <w:lvl w:ilvl="7" w:tentative="1">
      <w:start w:val="1"/>
      <w:numFmt w:val="lowerLetter"/>
      <w:lvlText w:val="%8."/>
      <w:lvlJc w:val="left"/>
      <w:pPr>
        <w:ind w:left="6200" w:hanging="360"/>
      </w:pPr>
    </w:lvl>
    <w:lvl w:ilvl="8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5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 w:tentative="0">
      <w:start w:val="1"/>
      <w:numFmt w:val="decimal"/>
      <w:lvlText w:val="%1)"/>
      <w:lvlJc w:val="left"/>
      <w:pPr>
        <w:ind w:left="1520" w:hanging="360"/>
      </w:pPr>
      <w:rPr>
        <w:rFonts w:hint="default"/>
        <w:w w:val="97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  <w:rPr>
        <w:rFonts w:hint="default"/>
        <w:w w:val="97"/>
      </w:r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3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35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  <w:rPr>
        <w:rFonts w:hint="default"/>
        <w:w w:val="97"/>
      </w:r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6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7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8">
    <w:multiLevelType w:val="hybridMultilevel"/>
    <w:lvl w:ilvl="0" w:tentative="0">
      <w:start w:val="1"/>
      <w:numFmt w:val="decimal"/>
      <w:lvlText w:val="%1)"/>
      <w:lvlJc w:val="left"/>
      <w:pPr>
        <w:ind w:left="661" w:hanging="360"/>
      </w:pPr>
    </w:lvl>
    <w:lvl w:ilvl="1" w:tentative="1">
      <w:start w:val="1"/>
      <w:numFmt w:val="lowerLetter"/>
      <w:lvlText w:val="%2."/>
      <w:lvlJc w:val="left"/>
      <w:pPr>
        <w:ind w:left="1381" w:hanging="360"/>
      </w:pPr>
    </w:lvl>
    <w:lvl w:ilvl="2" w:tentative="1">
      <w:start w:val="1"/>
      <w:numFmt w:val="lowerRoman"/>
      <w:lvlText w:val="%3."/>
      <w:lvlJc w:val="right"/>
      <w:pPr>
        <w:ind w:left="2101" w:hanging="180"/>
      </w:pPr>
    </w:lvl>
    <w:lvl w:ilvl="3" w:tentative="1">
      <w:start w:val="1"/>
      <w:numFmt w:val="decimal"/>
      <w:lvlText w:val="%4."/>
      <w:lvlJc w:val="left"/>
      <w:pPr>
        <w:ind w:left="2821" w:hanging="360"/>
      </w:pPr>
    </w:lvl>
    <w:lvl w:ilvl="4" w:tentative="1">
      <w:start w:val="1"/>
      <w:numFmt w:val="lowerLetter"/>
      <w:lvlText w:val="%5."/>
      <w:lvlJc w:val="left"/>
      <w:pPr>
        <w:ind w:left="3541" w:hanging="360"/>
      </w:pPr>
    </w:lvl>
    <w:lvl w:ilvl="5" w:tentative="1">
      <w:start w:val="1"/>
      <w:numFmt w:val="lowerRoman"/>
      <w:lvlText w:val="%6."/>
      <w:lvlJc w:val="right"/>
      <w:pPr>
        <w:ind w:left="4261" w:hanging="180"/>
      </w:pPr>
    </w:lvl>
    <w:lvl w:ilvl="6" w:tentative="1">
      <w:start w:val="1"/>
      <w:numFmt w:val="decimal"/>
      <w:lvlText w:val="%7."/>
      <w:lvlJc w:val="left"/>
      <w:pPr>
        <w:ind w:left="4981" w:hanging="360"/>
      </w:pPr>
    </w:lvl>
    <w:lvl w:ilvl="7" w:tentative="1">
      <w:start w:val="1"/>
      <w:numFmt w:val="lowerLetter"/>
      <w:lvlText w:val="%8."/>
      <w:lvlJc w:val="left"/>
      <w:pPr>
        <w:ind w:left="5701" w:hanging="360"/>
      </w:pPr>
    </w:lvl>
    <w:lvl w:ilvl="8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39">
    <w:multiLevelType w:val="hybridMultilevel"/>
    <w:lvl w:ilvl="0" w:tentative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6"/>
  </w:num>
  <w:num w:numId="4">
    <w:abstractNumId w:val="1"/>
  </w:num>
  <w:num w:numId="5">
    <w:abstractNumId w:val="39"/>
  </w:num>
  <w:num w:numId="6">
    <w:abstractNumId w:val="30"/>
  </w:num>
  <w:num w:numId="7">
    <w:abstractNumId w:val="23"/>
  </w:num>
  <w:num w:numId="8">
    <w:abstractNumId w:val="28"/>
  </w:num>
  <w:num w:numId="9">
    <w:abstractNumId w:val="3"/>
  </w:num>
  <w:num w:numId="10">
    <w:abstractNumId w:val="13"/>
  </w:num>
  <w:num w:numId="11">
    <w:abstractNumId w:val="8"/>
  </w:num>
  <w:num w:numId="12">
    <w:abstractNumId w:val="36"/>
  </w:num>
  <w:num w:numId="13">
    <w:abstractNumId w:val="29"/>
  </w:num>
  <w:num w:numId="14">
    <w:abstractNumId w:val="11"/>
  </w:num>
  <w:num w:numId="15">
    <w:abstractNumId w:val="12"/>
  </w:num>
  <w:num w:numId="16">
    <w:abstractNumId w:val="33"/>
  </w:num>
  <w:num w:numId="17">
    <w:abstractNumId w:val="19"/>
  </w:num>
  <w:num w:numId="18">
    <w:abstractNumId w:val="5"/>
  </w:num>
  <w:num w:numId="19">
    <w:abstractNumId w:val="34"/>
  </w:num>
  <w:num w:numId="20">
    <w:abstractNumId w:val="38"/>
  </w:num>
  <w:num w:numId="21">
    <w:abstractNumId w:val="6"/>
  </w:num>
  <w:num w:numId="22">
    <w:abstractNumId w:val="21"/>
  </w:num>
  <w:num w:numId="23">
    <w:abstractNumId w:val="7"/>
  </w:num>
  <w:num w:numId="24">
    <w:abstractNumId w:val="14"/>
  </w:num>
  <w:num w:numId="25">
    <w:abstractNumId w:val="10"/>
  </w:num>
  <w:num w:numId="26">
    <w:abstractNumId w:val="17"/>
  </w:num>
  <w:num w:numId="27">
    <w:abstractNumId w:val="22"/>
  </w:num>
  <w:num w:numId="28">
    <w:abstractNumId w:val="18"/>
  </w:num>
  <w:num w:numId="29">
    <w:abstractNumId w:val="25"/>
  </w:num>
  <w:num w:numId="30">
    <w:abstractNumId w:val="2"/>
  </w:num>
  <w:num w:numId="31">
    <w:abstractNumId w:val="16"/>
  </w:num>
  <w:num w:numId="32">
    <w:abstractNumId w:val="37"/>
  </w:num>
  <w:num w:numId="33">
    <w:abstractNumId w:val="24"/>
  </w:num>
  <w:num w:numId="34">
    <w:abstractNumId w:val="4"/>
  </w:num>
  <w:num w:numId="35">
    <w:abstractNumId w:val="20"/>
  </w:num>
  <w:num w:numId="36">
    <w:abstractNumId w:val="32"/>
  </w:num>
  <w:num w:numId="37">
    <w:abstractNumId w:val="9"/>
  </w:num>
  <w:num w:numId="38">
    <w:abstractNumId w:val="27"/>
  </w:num>
  <w:num w:numId="39">
    <w:abstractNumId w:val="3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D23"/>
    <w:rsid w:val="00027E84"/>
    <w:rsid w:val="000719CA"/>
    <w:rsid w:val="000B04A9"/>
    <w:rsid w:val="000E5479"/>
    <w:rsid w:val="00102AEC"/>
    <w:rsid w:val="00113336"/>
    <w:rsid w:val="00123D31"/>
    <w:rsid w:val="001C3815"/>
    <w:rsid w:val="001D63FF"/>
    <w:rsid w:val="001F6144"/>
    <w:rsid w:val="002822C4"/>
    <w:rsid w:val="00291DE9"/>
    <w:rsid w:val="00292B78"/>
    <w:rsid w:val="002A3F06"/>
    <w:rsid w:val="002B5357"/>
    <w:rsid w:val="002C2705"/>
    <w:rsid w:val="00312B9E"/>
    <w:rsid w:val="0032605D"/>
    <w:rsid w:val="00351F60"/>
    <w:rsid w:val="003D480A"/>
    <w:rsid w:val="00422BC3"/>
    <w:rsid w:val="0043723C"/>
    <w:rsid w:val="00461F1B"/>
    <w:rsid w:val="004932EA"/>
    <w:rsid w:val="0049342F"/>
    <w:rsid w:val="00495D7C"/>
    <w:rsid w:val="00496ACF"/>
    <w:rsid w:val="004B7B23"/>
    <w:rsid w:val="005439DD"/>
    <w:rsid w:val="00576068"/>
    <w:rsid w:val="005B631A"/>
    <w:rsid w:val="005F2752"/>
    <w:rsid w:val="00607909"/>
    <w:rsid w:val="00613674"/>
    <w:rsid w:val="00667690"/>
    <w:rsid w:val="006766A3"/>
    <w:rsid w:val="006C7215"/>
    <w:rsid w:val="006C7EA3"/>
    <w:rsid w:val="006D4047"/>
    <w:rsid w:val="006E6C4E"/>
    <w:rsid w:val="00703576"/>
    <w:rsid w:val="00760D17"/>
    <w:rsid w:val="007764EF"/>
    <w:rsid w:val="007C034F"/>
    <w:rsid w:val="007C3BC1"/>
    <w:rsid w:val="007E6423"/>
    <w:rsid w:val="00803602"/>
    <w:rsid w:val="008062F6"/>
    <w:rsid w:val="00813D23"/>
    <w:rsid w:val="00814750"/>
    <w:rsid w:val="008359F3"/>
    <w:rsid w:val="00862B95"/>
    <w:rsid w:val="008704BE"/>
    <w:rsid w:val="008A012A"/>
    <w:rsid w:val="008C13E8"/>
    <w:rsid w:val="00916AEC"/>
    <w:rsid w:val="00972AB8"/>
    <w:rsid w:val="00985870"/>
    <w:rsid w:val="009F5A17"/>
    <w:rsid w:val="00A13084"/>
    <w:rsid w:val="00A52435"/>
    <w:rsid w:val="00A77ADA"/>
    <w:rsid w:val="00A90609"/>
    <w:rsid w:val="00AA689F"/>
    <w:rsid w:val="00AB73A7"/>
    <w:rsid w:val="00AC1A21"/>
    <w:rsid w:val="00AC38BD"/>
    <w:rsid w:val="00AD5034"/>
    <w:rsid w:val="00AE12AF"/>
    <w:rsid w:val="00AE50BA"/>
    <w:rsid w:val="00B0767E"/>
    <w:rsid w:val="00B13F7E"/>
    <w:rsid w:val="00B16156"/>
    <w:rsid w:val="00B17363"/>
    <w:rsid w:val="00B35BBA"/>
    <w:rsid w:val="00B710A4"/>
    <w:rsid w:val="00B72B13"/>
    <w:rsid w:val="00BA2795"/>
    <w:rsid w:val="00BD233A"/>
    <w:rsid w:val="00C1120D"/>
    <w:rsid w:val="00C41810"/>
    <w:rsid w:val="00C724B0"/>
    <w:rsid w:val="00CD7EB1"/>
    <w:rsid w:val="00CE40E3"/>
    <w:rsid w:val="00D33E95"/>
    <w:rsid w:val="00D7337A"/>
    <w:rsid w:val="00DF006B"/>
    <w:rsid w:val="00E13EF7"/>
    <w:rsid w:val="00E31D84"/>
    <w:rsid w:val="00E857CD"/>
    <w:rsid w:val="00E92D3A"/>
    <w:rsid w:val="00EB61CC"/>
    <w:rsid w:val="00F3380A"/>
    <w:rsid w:val="00F94DE6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link w:val="Заголовок1Знак"/>
    <w:uiPriority w:val="9"/>
    <w:qFormat w:val="on"/>
    <w:pPr>
      <w:widowControl w:val="off"/>
      <w:spacing w:before="25" w:after="0" w:line="240" w:lineRule="auto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"/>
    <w:rPr>
      <w:rFonts w:ascii="Times New Roman" w:eastAsia="Times New Roman" w:hAnsi="Times New Roman"/>
      <w:b/>
      <w:bCs/>
      <w:sz w:val="28"/>
      <w:szCs w:val="28"/>
      <w:lang w:val="en-US"/>
    </w:rPr>
  </w:style>
  <w:style w:type="numbering" w:customStyle="1" w:styleId="Нетсписка1">
    <w:name w:val="Нет списка1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unhideWhenUsed w:val="on"/>
    <w:rPr>
      <w:color w:val="0000ff"/>
      <w:u w:val="single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eastAsia="Times New Roman" w:hAnsi="Tahoma"/>
      <w:sz w:val="16"/>
      <w:szCs w:val="16"/>
      <w:lang w:eastAsia="ru-RU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eastAsia="Times New Roman" w:hAnsi="Tahoma"/>
      <w:sz w:val="16"/>
      <w:szCs w:val="16"/>
      <w:lang w:eastAsia="ru-RU"/>
    </w:rPr>
  </w:style>
  <w:style w:type="table" w:styleId="TableGrid">
    <w:name w:val="Table Grid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 w:val="on"/>
    <w:pPr>
      <w:spacing w:after="0" w:line="240" w:lineRule="auto"/>
      <w:ind w:left="720"/>
      <w:contextualSpacing w:val="on"/>
    </w:pPr>
    <w:rPr>
      <w:rFonts w:ascii="Times New Roman" w:cs="Times New Roman" w:eastAsia="Times New Roman" w:hAnsi="Times New Roman"/>
      <w:lang w:eastAsia="ru-RU"/>
    </w:rPr>
  </w:style>
  <w:style w:type="paragraph" w:customStyle="1" w:styleId="Безинтервала1">
    <w:name w:val="Без интервала1"/>
    <w:next w:val="NoSpacing"/>
    <w:uiPriority w:val="1"/>
    <w:qFormat w:val="on"/>
    <w:pPr>
      <w:spacing w:after="0" w:line="240" w:lineRule="auto"/>
    </w:p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Left_margin">
    <w:name w:val="Left_margin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table" w:customStyle="1" w:styleId="TableNormal">
    <w:name w:val="Table Normal"/>
    <w:uiPriority w:val="2"/>
    <w:semiHidden w:val="on"/>
    <w:unhideWhenUsed w:val="on"/>
    <w:qFormat w:val="on"/>
    <w:pPr>
      <w:widowControl w:val="off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ОсновнойтекстЗнак"/>
    <w:uiPriority w:val="1"/>
    <w:qFormat w:val="on"/>
    <w:pPr>
      <w:widowControl w:val="off"/>
      <w:spacing w:after="0" w:line="240" w:lineRule="auto"/>
      <w:ind w:left="112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ОсновнойтекстЗнак">
    <w:name w:val="Основной текст Знак"/>
    <w:basedOn w:val="DefaultParagraphFont"/>
    <w:link w:val="BodyText"/>
    <w:uiPriority w:val="1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 w:val="on"/>
    <w:pPr>
      <w:widowControl w:val="off"/>
      <w:spacing w:after="0" w:line="240" w:lineRule="auto"/>
    </w:pPr>
    <w:rPr>
      <w:lang w:val="en-US"/>
    </w:rPr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  <w:rPr>
      <w:rFonts w:ascii="Times New Roman" w:cs="Times New Roman" w:eastAsiaTheme="minorEastAsia" w:hAnsi="Times New Roman"/>
      <w:lang w:eastAsia="ru-RU"/>
    </w:r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rPr>
      <w:rFonts w:ascii="Times New Roman" w:cs="Times New Roman" w:eastAsiaTheme="minorEastAsia" w:hAnsi="Times New Roman"/>
      <w:lang w:eastAsia="ru-RU"/>
    </w:rPr>
  </w:style>
  <w:style w:type="table" w:customStyle="1" w:styleId="Сеткатаблицы1">
    <w:name w:val="Сетка таблицы1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Сеткатаблицы3">
    <w:name w:val="Сетка таблицы3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09"/>
  </w:style>
  <w:style w:type="paragraph" w:styleId="1">
    <w:name w:val="heading 1"/>
    <w:basedOn w:val="a"/>
    <w:link w:val="10"/>
    <w:uiPriority w:val="9"/>
    <w:qFormat/>
    <w:rsid w:val="00813D23"/>
    <w:pPr>
      <w:widowControl w:val="0"/>
      <w:spacing w:before="25"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D23"/>
    <w:rPr>
      <w:rFonts w:ascii="Times New Roman" w:eastAsia="Times New Roman" w:hAnsi="Times New Roman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813D23"/>
  </w:style>
  <w:style w:type="character" w:styleId="a3">
    <w:name w:val="Hyperlink"/>
    <w:basedOn w:val="a0"/>
    <w:uiPriority w:val="99"/>
    <w:unhideWhenUsed/>
    <w:rsid w:val="00813D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D2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813D2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813D2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13D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Без интервала1"/>
    <w:next w:val="a8"/>
    <w:uiPriority w:val="1"/>
    <w:qFormat/>
    <w:rsid w:val="00813D23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81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81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13D23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813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3D23"/>
  </w:style>
  <w:style w:type="table" w:customStyle="1" w:styleId="TableNormal">
    <w:name w:val="Table Normal"/>
    <w:uiPriority w:val="2"/>
    <w:semiHidden/>
    <w:unhideWhenUsed/>
    <w:qFormat/>
    <w:rsid w:val="00813D2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13D23"/>
    <w:pPr>
      <w:widowControl w:val="0"/>
      <w:spacing w:after="0" w:line="240" w:lineRule="auto"/>
      <w:ind w:left="112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813D23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813D23"/>
    <w:pPr>
      <w:widowControl w:val="0"/>
      <w:spacing w:after="0" w:line="240" w:lineRule="auto"/>
    </w:pPr>
    <w:rPr>
      <w:lang w:val="en-US"/>
    </w:rPr>
  </w:style>
  <w:style w:type="paragraph" w:styleId="ae">
    <w:name w:val="footer"/>
    <w:basedOn w:val="a"/>
    <w:link w:val="af"/>
    <w:uiPriority w:val="99"/>
    <w:unhideWhenUsed/>
    <w:rsid w:val="00813D23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813D23"/>
    <w:rPr>
      <w:rFonts w:ascii="Times New Roman" w:eastAsiaTheme="minorEastAsia" w:hAnsi="Times New Roman" w:cs="Times New Roman"/>
      <w:lang w:eastAsia="ru-RU"/>
    </w:rPr>
  </w:style>
  <w:style w:type="table" w:customStyle="1" w:styleId="13">
    <w:name w:val="Сетка таблицы1"/>
    <w:basedOn w:val="a1"/>
    <w:next w:val="a6"/>
    <w:rsid w:val="000B04A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99"/>
    <w:rsid w:val="000B04A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3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4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footer" Target="footer1.xml"/><Relationship Id="rId110" Type="http://schemas.openxmlformats.org/officeDocument/2006/relationships/image" Target="media/image3.jpeg"/><Relationship Id="rId111" Type="http://schemas.openxmlformats.org/officeDocument/2006/relationships/image" Target="media/image6.jpeg"/><Relationship Id="rId112" Type="http://schemas.openxmlformats.org/officeDocument/2006/relationships/image" Target="media/image7.png"/><Relationship Id="rId113" Type="http://schemas.openxmlformats.org/officeDocument/2006/relationships/image" Target="media/image8.jpeg"/><Relationship Id="rId114" Type="http://schemas.openxmlformats.org/officeDocument/2006/relationships/image" Target="media/image18.jpeg"/><Relationship Id="rId115" Type="http://schemas.openxmlformats.org/officeDocument/2006/relationships/image" Target="media/image19.png"/><Relationship Id="rId116" Type="http://schemas.openxmlformats.org/officeDocument/2006/relationships/image" Target="media/image20.jpeg"/><Relationship Id="rId117" Type="http://schemas.openxmlformats.org/officeDocument/2006/relationships/image" Target="media/image21.jpeg"/><Relationship Id="rId118" Type="http://schemas.openxmlformats.org/officeDocument/2006/relationships/image" Target="media/image22.jpeg"/><Relationship Id="rId119" Type="http://schemas.openxmlformats.org/officeDocument/2006/relationships/image" Target="media/image23.jpeg"/><Relationship Id="rId120" Type="http://schemas.openxmlformats.org/officeDocument/2006/relationships/image" Target="media/image24.jpeg"/><Relationship Id="rId121" Type="http://schemas.openxmlformats.org/officeDocument/2006/relationships/image" Target="media/image25.jpeg"/><Relationship Id="rId122" Type="http://schemas.openxmlformats.org/officeDocument/2006/relationships/image" Target="media/image26.jpeg"/><Relationship Id="rId123" Type="http://schemas.openxmlformats.org/officeDocument/2006/relationships/image" Target="media/image27.jpeg"/><Relationship Id="rId124" Type="http://schemas.openxmlformats.org/officeDocument/2006/relationships/image" Target="media/image28.jpeg"/><Relationship Id="rId125" Type="http://schemas.openxmlformats.org/officeDocument/2006/relationships/image" Target="media/image29.jpe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5" Type="http://schemas.openxmlformats.org/officeDocument/2006/relationships/settings" Target="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1" Type="http://schemas.openxmlformats.org/officeDocument/2006/relationships/customXml" Target="../customXml/item1.xml"/><Relationship Id="rId4" Type="http://schemas.microsoft.com/office/2007/relationships/stylesWithEffects" Target="stylesWithEffects.xml"/><Relationship Id="rId6" Type="http://schemas.openxmlformats.org/officeDocument/2006/relationships/webSettings" Target="webSettings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microsoft.com/office/2007/relationships/hdphoto" Target="media/hdphoto1.wdp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microsoft.com/office/2007/relationships/hdphoto" Target="media/hdphoto2.wdp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6" Type="http://schemas.openxmlformats.org/officeDocument/2006/relationships/image" Target="media/image3.jpeg"/><Relationship Id="rId37" Type="http://schemas.openxmlformats.org/officeDocument/2006/relationships/image" Target="media/image8.jpeg"/><Relationship Id="rId38" Type="http://schemas.openxmlformats.org/officeDocument/2006/relationships/image" Target="media/image9.pn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png"/><Relationship Id="rId44" Type="http://schemas.openxmlformats.org/officeDocument/2006/relationships/image" Target="media/image27.jpeg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jpeg"/><Relationship Id="rId56" Type="http://schemas.openxmlformats.org/officeDocument/2006/relationships/image" Target="media/image39.jpeg"/><Relationship Id="rId57" Type="http://schemas.openxmlformats.org/officeDocument/2006/relationships/image" Target="media/image40.jpeg"/><Relationship Id="rId59" Type="http://schemas.openxmlformats.org/officeDocument/2006/relationships/image" Target="media/image1.jpeg"/><Relationship Id="rId60" Type="http://schemas.openxmlformats.org/officeDocument/2006/relationships/image" Target="media/image2.jpeg"/><Relationship Id="rId61" Type="http://schemas.openxmlformats.org/officeDocument/2006/relationships/image" Target="media/image3.png"/><Relationship Id="rId62" Type="http://schemas.openxmlformats.org/officeDocument/2006/relationships/image" Target="media/image4.jpeg"/><Relationship Id="rId63" Type="http://schemas.openxmlformats.org/officeDocument/2006/relationships/image" Target="media/image5.jpeg"/><Relationship Id="rId64" Type="http://schemas.openxmlformats.org/officeDocument/2006/relationships/image" Target="media/image6.png"/><Relationship Id="rId65" Type="http://schemas.openxmlformats.org/officeDocument/2006/relationships/image" Target="media/image7.jpeg"/><Relationship Id="rId66" Type="http://schemas.openxmlformats.org/officeDocument/2006/relationships/image" Target="media/image9.jpeg"/><Relationship Id="rId67" Type="http://schemas.openxmlformats.org/officeDocument/2006/relationships/image" Target="media/image10.jpeg"/><Relationship Id="rId68" Type="http://schemas.openxmlformats.org/officeDocument/2006/relationships/image" Target="media/image11.jpeg"/><Relationship Id="rId69" Type="http://schemas.openxmlformats.org/officeDocument/2006/relationships/image" Target="media/image12.jpeg"/><Relationship Id="rId70" Type="http://schemas.openxmlformats.org/officeDocument/2006/relationships/image" Target="media/image13.jpeg"/><Relationship Id="rId71" Type="http://schemas.openxmlformats.org/officeDocument/2006/relationships/image" Target="media/image14.jpeg"/><Relationship Id="rId72" Type="http://schemas.openxmlformats.org/officeDocument/2006/relationships/image" Target="media/image15.jpeg"/><Relationship Id="rId73" Type="http://schemas.openxmlformats.org/officeDocument/2006/relationships/image" Target="media/image16.jpeg"/><Relationship Id="rId74" Type="http://schemas.openxmlformats.org/officeDocument/2006/relationships/image" Target="media/image17.jpeg"/><Relationship Id="rId76" Type="http://schemas.openxmlformats.org/officeDocument/2006/relationships/image" Target="media/image1.jpeg"/><Relationship Id="rId77" Type="http://schemas.openxmlformats.org/officeDocument/2006/relationships/image" Target="media/image2.jpeg"/><Relationship Id="rId78" Type="http://schemas.openxmlformats.org/officeDocument/2006/relationships/image" Target="media/image3.png"/><Relationship Id="rId79" Type="http://schemas.openxmlformats.org/officeDocument/2006/relationships/image" Target="media/image4.jpeg"/><Relationship Id="rId80" Type="http://schemas.openxmlformats.org/officeDocument/2006/relationships/image" Target="media/image5.jpeg"/><Relationship Id="rId81" Type="http://schemas.openxmlformats.org/officeDocument/2006/relationships/image" Target="media/image6.png"/><Relationship Id="rId82" Type="http://schemas.openxmlformats.org/officeDocument/2006/relationships/image" Target="media/image7.jpeg"/><Relationship Id="rId83" Type="http://schemas.openxmlformats.org/officeDocument/2006/relationships/image" Target="media/image9.jpeg"/><Relationship Id="rId84" Type="http://schemas.openxmlformats.org/officeDocument/2006/relationships/image" Target="media/image10.jpeg"/><Relationship Id="rId85" Type="http://schemas.openxmlformats.org/officeDocument/2006/relationships/image" Target="media/image11.jpeg"/><Relationship Id="rId86" Type="http://schemas.openxmlformats.org/officeDocument/2006/relationships/image" Target="media/image12.jpeg"/><Relationship Id="rId87" Type="http://schemas.openxmlformats.org/officeDocument/2006/relationships/image" Target="media/image13.jpeg"/><Relationship Id="rId88" Type="http://schemas.openxmlformats.org/officeDocument/2006/relationships/image" Target="media/image14.jpeg"/><Relationship Id="rId89" Type="http://schemas.openxmlformats.org/officeDocument/2006/relationships/image" Target="media/image15.jpeg"/><Relationship Id="rId90" Type="http://schemas.openxmlformats.org/officeDocument/2006/relationships/image" Target="media/image16.jpeg"/><Relationship Id="rId91" Type="http://schemas.openxmlformats.org/officeDocument/2006/relationships/image" Target="media/image17.jpeg"/><Relationship Id="rId93" Type="http://schemas.openxmlformats.org/officeDocument/2006/relationships/image" Target="media/image1.jpeg"/><Relationship Id="rId94" Type="http://schemas.openxmlformats.org/officeDocument/2006/relationships/image" Target="media/image2.jpeg"/><Relationship Id="rId95" Type="http://schemas.openxmlformats.org/officeDocument/2006/relationships/image" Target="media/image3.png"/><Relationship Id="rId96" Type="http://schemas.openxmlformats.org/officeDocument/2006/relationships/image" Target="media/image4.jpeg"/><Relationship Id="rId97" Type="http://schemas.openxmlformats.org/officeDocument/2006/relationships/image" Target="media/image5.jpeg"/><Relationship Id="rId98" Type="http://schemas.openxmlformats.org/officeDocument/2006/relationships/image" Target="media/image6.png"/><Relationship Id="rId99" Type="http://schemas.openxmlformats.org/officeDocument/2006/relationships/image" Target="media/image7.jpeg"/><Relationship Id="rId100" Type="http://schemas.openxmlformats.org/officeDocument/2006/relationships/image" Target="media/image9.jpeg"/><Relationship Id="rId101" Type="http://schemas.openxmlformats.org/officeDocument/2006/relationships/image" Target="media/image10.jpeg"/><Relationship Id="rId102" Type="http://schemas.openxmlformats.org/officeDocument/2006/relationships/image" Target="media/image11.jpeg"/><Relationship Id="rId103" Type="http://schemas.openxmlformats.org/officeDocument/2006/relationships/image" Target="media/image12.jpeg"/><Relationship Id="rId104" Type="http://schemas.openxmlformats.org/officeDocument/2006/relationships/image" Target="media/image13.jpeg"/><Relationship Id="rId105" Type="http://schemas.openxmlformats.org/officeDocument/2006/relationships/image" Target="media/image14.jpeg"/><Relationship Id="rId106" Type="http://schemas.openxmlformats.org/officeDocument/2006/relationships/image" Target="media/image15.jpeg"/><Relationship Id="rId107" Type="http://schemas.openxmlformats.org/officeDocument/2006/relationships/image" Target="media/image16.jpeg"/><Relationship Id="rId108" Type="http://schemas.openxmlformats.org/officeDocument/2006/relationships/image" Target="media/image17.jpe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56020-0C7B-41C4-90A0-3F83342E0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21</Pages>
  <Words>3892</Words>
  <Characters>22188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Овсепян Марине Робертовна</dc:creator>
  <cp:lastModifiedBy>Author</cp:lastModifiedBy>
</cp:coreProperties>
</file>